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2D050"/>
  <w:body>
    <w:p w:rsidR="00AC60A1" w:rsidRDefault="00711CFE">
      <w:pPr>
        <w:rPr>
          <w:b/>
          <w:color w:val="FF0000"/>
          <w:sz w:val="36"/>
          <w:szCs w:val="36"/>
        </w:rPr>
      </w:pPr>
      <w:r w:rsidRPr="00B101B8">
        <w:rPr>
          <w:b/>
          <w:color w:val="FF0000"/>
          <w:sz w:val="36"/>
          <w:szCs w:val="36"/>
        </w:rPr>
        <w:t>Методические рекомендации «Коллективный труд как форма организации деятельности детей в детском саду»</w:t>
      </w:r>
    </w:p>
    <w:p w:rsidR="00711CFE" w:rsidRPr="00AC60A1" w:rsidRDefault="00711CFE">
      <w:pPr>
        <w:rPr>
          <w:b/>
          <w:color w:val="FF0000"/>
          <w:sz w:val="36"/>
          <w:szCs w:val="36"/>
        </w:rPr>
      </w:pPr>
      <w:r>
        <w:rPr>
          <w:b/>
          <w:bCs/>
          <w:sz w:val="27"/>
          <w:szCs w:val="27"/>
        </w:rPr>
        <w:t>Коллективной  </w:t>
      </w:r>
      <w:r>
        <w:rPr>
          <w:sz w:val="27"/>
          <w:szCs w:val="27"/>
        </w:rPr>
        <w:t>можно назвать такую форму организации труда, при которой дети, наряду с трудовыми, решают более сложные – нравственные – задачи: дого</w:t>
      </w:r>
      <w:r>
        <w:rPr>
          <w:sz w:val="27"/>
          <w:szCs w:val="27"/>
        </w:rPr>
        <w:softHyphen/>
        <w:t>вариваются о разделении труда, помогают друг другу в случае необходи</w:t>
      </w:r>
      <w:r>
        <w:rPr>
          <w:sz w:val="27"/>
          <w:szCs w:val="27"/>
        </w:rPr>
        <w:softHyphen/>
        <w:t>мости, обра</w:t>
      </w:r>
      <w:r>
        <w:rPr>
          <w:sz w:val="27"/>
          <w:szCs w:val="27"/>
        </w:rPr>
        <w:softHyphen/>
        <w:t>щаются за помощью к сверстникам, радуются их успехам, об</w:t>
      </w:r>
      <w:r>
        <w:rPr>
          <w:sz w:val="27"/>
          <w:szCs w:val="27"/>
        </w:rPr>
        <w:softHyphen/>
        <w:t>щим результатам труда, переживают за качество общей, совместной работы.</w:t>
      </w:r>
    </w:p>
    <w:p w:rsidR="00711CFE" w:rsidRDefault="00711CFE">
      <w:pPr>
        <w:rPr>
          <w:sz w:val="27"/>
          <w:szCs w:val="27"/>
        </w:rPr>
      </w:pPr>
      <w:r>
        <w:rPr>
          <w:sz w:val="27"/>
          <w:szCs w:val="27"/>
        </w:rPr>
        <w:t>Не каждый общий и даже не каждый совмест</w:t>
      </w:r>
      <w:r>
        <w:rPr>
          <w:sz w:val="27"/>
          <w:szCs w:val="27"/>
        </w:rPr>
        <w:softHyphen/>
        <w:t>ный труд является коллективным. Но каждый коллективный труд – об</w:t>
      </w:r>
      <w:r>
        <w:rPr>
          <w:sz w:val="27"/>
          <w:szCs w:val="27"/>
        </w:rPr>
        <w:softHyphen/>
        <w:t>щий и совместный. Важно, чтобы воспитатель умел организовывать действительно коллективный труд детей.</w:t>
      </w:r>
    </w:p>
    <w:p w:rsidR="00711CFE" w:rsidRPr="00711CFE" w:rsidRDefault="00711CFE" w:rsidP="00711CFE">
      <w:pPr>
        <w:pStyle w:val="a3"/>
        <w:numPr>
          <w:ilvl w:val="0"/>
          <w:numId w:val="1"/>
        </w:numPr>
      </w:pPr>
      <w:r>
        <w:rPr>
          <w:sz w:val="27"/>
          <w:szCs w:val="27"/>
        </w:rPr>
        <w:t>Объединять всех детей в коллективном труде можно только после того, как они приобретут необходимый опыт работы в небольшом коллективе и смогут са</w:t>
      </w:r>
      <w:r>
        <w:rPr>
          <w:sz w:val="27"/>
          <w:szCs w:val="27"/>
        </w:rPr>
        <w:softHyphen/>
        <w:t>мостоятельно распределять работу.</w:t>
      </w:r>
    </w:p>
    <w:p w:rsidR="00711CFE" w:rsidRDefault="00711CFE" w:rsidP="00711CFE"/>
    <w:p w:rsidR="00711CFE" w:rsidRDefault="00711CFE" w:rsidP="00711CFE"/>
    <w:p w:rsidR="00711CFE" w:rsidRPr="00711CFE" w:rsidRDefault="00711CFE" w:rsidP="00711CFE">
      <w:pPr>
        <w:pStyle w:val="a3"/>
        <w:numPr>
          <w:ilvl w:val="0"/>
          <w:numId w:val="1"/>
        </w:numPr>
      </w:pPr>
      <w:r>
        <w:rPr>
          <w:sz w:val="27"/>
          <w:szCs w:val="27"/>
        </w:rPr>
        <w:t>Определяя содержание общей работы, воспитатель включает в нее только те виды труда, навыками которых дети владеют достаточно хорошо, и стремится к тому, чтобы занять всех детей.</w:t>
      </w:r>
    </w:p>
    <w:p w:rsidR="00711CFE" w:rsidRPr="00711CFE" w:rsidRDefault="00711CFE" w:rsidP="00711CFE">
      <w:pPr>
        <w:pStyle w:val="a3"/>
        <w:numPr>
          <w:ilvl w:val="0"/>
          <w:numId w:val="1"/>
        </w:numPr>
      </w:pPr>
      <w:r>
        <w:rPr>
          <w:sz w:val="27"/>
          <w:szCs w:val="27"/>
        </w:rPr>
        <w:t>Организуя коллективный труд детей всей группы, целесообразно делить их на несколько звеньев, каждому звену предлагается какое-либо общее задание.</w:t>
      </w:r>
    </w:p>
    <w:p w:rsidR="00711CFE" w:rsidRPr="00711CFE" w:rsidRDefault="00711CFE" w:rsidP="00AC60A1">
      <w:pPr>
        <w:pStyle w:val="a3"/>
        <w:numPr>
          <w:ilvl w:val="0"/>
          <w:numId w:val="1"/>
        </w:numPr>
      </w:pPr>
      <w:r>
        <w:rPr>
          <w:sz w:val="27"/>
          <w:szCs w:val="27"/>
        </w:rPr>
        <w:t>Для повышения интереса к коллективному труду можно рекомендовать орга</w:t>
      </w:r>
      <w:r>
        <w:rPr>
          <w:sz w:val="27"/>
          <w:szCs w:val="27"/>
        </w:rPr>
        <w:softHyphen/>
        <w:t>низацию мастерской добрых дел, которая будет выполнять разнообразные зака</w:t>
      </w:r>
      <w:r>
        <w:rPr>
          <w:sz w:val="27"/>
          <w:szCs w:val="27"/>
        </w:rPr>
        <w:softHyphen/>
        <w:t>зы, в том числе и от младших групп.</w:t>
      </w:r>
    </w:p>
    <w:p w:rsidR="00711CFE" w:rsidRDefault="00711CFE" w:rsidP="00711CFE">
      <w:pPr>
        <w:pStyle w:val="a3"/>
        <w:rPr>
          <w:sz w:val="27"/>
          <w:szCs w:val="27"/>
        </w:rPr>
      </w:pPr>
      <w:r>
        <w:rPr>
          <w:sz w:val="27"/>
          <w:szCs w:val="27"/>
        </w:rPr>
        <w:t>Итак, коллективный труд детей - это труд, объединяющий нескольких или сразу всех детей и имеющий общий результат. Коллективный труд ха</w:t>
      </w:r>
      <w:r>
        <w:rPr>
          <w:sz w:val="27"/>
          <w:szCs w:val="27"/>
        </w:rPr>
        <w:softHyphen/>
        <w:t>рактеризуется объединением детей для достижения общей цели.</w:t>
      </w:r>
    </w:p>
    <w:p w:rsidR="00B101B8" w:rsidRDefault="00711CFE" w:rsidP="00AC60A1">
      <w:pPr>
        <w:pStyle w:val="a3"/>
      </w:pPr>
      <w:r>
        <w:rPr>
          <w:noProof/>
          <w:lang w:eastAsia="ru-RU"/>
        </w:rPr>
        <w:drawing>
          <wp:inline distT="0" distB="0" distL="0" distR="0">
            <wp:extent cx="2997200" cy="1905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udovoe-vospitanie-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1905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101B8" w:rsidRDefault="00B101B8" w:rsidP="00B101B8">
      <w:pPr>
        <w:pStyle w:val="a6"/>
      </w:pPr>
      <w:r>
        <w:rPr>
          <w:b/>
          <w:bCs/>
          <w:color w:val="000000"/>
          <w:sz w:val="27"/>
          <w:szCs w:val="27"/>
        </w:rPr>
        <w:lastRenderedPageBreak/>
        <w:t>Общий труд.</w:t>
      </w:r>
      <w:r>
        <w:rPr>
          <w:color w:val="000000"/>
          <w:sz w:val="27"/>
          <w:szCs w:val="27"/>
        </w:rPr>
        <w:t> В процессе данного труда каждый ребенок выполняет свое за</w:t>
      </w:r>
      <w:r>
        <w:rPr>
          <w:color w:val="000000"/>
          <w:sz w:val="27"/>
          <w:szCs w:val="27"/>
        </w:rPr>
        <w:softHyphen/>
        <w:t>дание, не зависящее от других участников труда, но результат труда - общий.</w:t>
      </w:r>
    </w:p>
    <w:p w:rsidR="00B101B8" w:rsidRDefault="00B101B8" w:rsidP="00711CFE">
      <w:pPr>
        <w:pStyle w:val="a3"/>
        <w:rPr>
          <w:sz w:val="27"/>
          <w:szCs w:val="27"/>
        </w:rPr>
      </w:pPr>
      <w:r>
        <w:rPr>
          <w:sz w:val="27"/>
          <w:szCs w:val="27"/>
        </w:rPr>
        <w:t>Такая организация способствует формированию положительных взаимоот</w:t>
      </w:r>
      <w:r>
        <w:rPr>
          <w:sz w:val="27"/>
          <w:szCs w:val="27"/>
        </w:rPr>
        <w:softHyphen/>
        <w:t>ношений, умений подчинять свои желания требованиям группы.</w:t>
      </w:r>
    </w:p>
    <w:p w:rsidR="00B101B8" w:rsidRDefault="00B101B8" w:rsidP="00B101B8">
      <w:pPr>
        <w:rPr>
          <w:color w:val="000000"/>
          <w:sz w:val="27"/>
          <w:szCs w:val="27"/>
        </w:rPr>
      </w:pPr>
      <w:r w:rsidRPr="00B101B8">
        <w:rPr>
          <w:b/>
          <w:bCs/>
          <w:color w:val="000000"/>
          <w:sz w:val="27"/>
          <w:szCs w:val="27"/>
        </w:rPr>
        <w:t xml:space="preserve">Совместный труд детей. </w:t>
      </w:r>
      <w:r w:rsidRPr="00B101B8">
        <w:rPr>
          <w:color w:val="000000"/>
          <w:sz w:val="27"/>
          <w:szCs w:val="27"/>
        </w:rPr>
        <w:t>В подготовительной группе помимо общего тру</w:t>
      </w:r>
      <w:r w:rsidRPr="00B101B8">
        <w:rPr>
          <w:color w:val="000000"/>
          <w:sz w:val="27"/>
          <w:szCs w:val="27"/>
        </w:rPr>
        <w:softHyphen/>
        <w:t>да используют более сложную форму организации детей - совместный труд, ко</w:t>
      </w:r>
      <w:r w:rsidRPr="00B101B8">
        <w:rPr>
          <w:color w:val="000000"/>
          <w:sz w:val="27"/>
          <w:szCs w:val="27"/>
        </w:rPr>
        <w:softHyphen/>
        <w:t>торый характерен тем, что труд другого ребенка зависит от труда другого.</w:t>
      </w:r>
    </w:p>
    <w:p w:rsidR="00B101B8" w:rsidRDefault="00B101B8" w:rsidP="00B101B8">
      <w:pPr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</w:t>
      </w:r>
      <w:r>
        <w:rPr>
          <w:sz w:val="27"/>
          <w:szCs w:val="27"/>
        </w:rPr>
        <w:t>Совместный труд предполагает взаимодействие детей, зависимость каждого от темпа, качества работы других. Цель как и в общем труде - общая.</w:t>
      </w:r>
    </w:p>
    <w:p w:rsidR="00B101B8" w:rsidRDefault="00B101B8" w:rsidP="00B101B8">
      <w:pPr>
        <w:rPr>
          <w:sz w:val="27"/>
          <w:szCs w:val="27"/>
        </w:rPr>
      </w:pPr>
      <w:r>
        <w:rPr>
          <w:sz w:val="27"/>
          <w:szCs w:val="27"/>
        </w:rPr>
        <w:t>При такой организации труда возникает необходимость учета трудоемкости каждого отдельного задания, поскольку некоторые из них требуют большей или меньшей затраты сил.</w:t>
      </w:r>
    </w:p>
    <w:p w:rsidR="00B101B8" w:rsidRDefault="00B101B8" w:rsidP="00B101B8">
      <w:pPr>
        <w:rPr>
          <w:sz w:val="27"/>
          <w:szCs w:val="27"/>
        </w:rPr>
      </w:pPr>
      <w:r>
        <w:rPr>
          <w:sz w:val="27"/>
          <w:szCs w:val="27"/>
        </w:rPr>
        <w:t>Другая особенность совместного труда - неодновременное включение детей в процесс деятельности.</w:t>
      </w:r>
    </w:p>
    <w:p w:rsidR="00AC60A1" w:rsidRDefault="00AC60A1" w:rsidP="00B101B8">
      <w:pPr>
        <w:rPr>
          <w:sz w:val="27"/>
          <w:szCs w:val="27"/>
        </w:rPr>
      </w:pPr>
    </w:p>
    <w:p w:rsidR="00AC60A1" w:rsidRDefault="00AC60A1" w:rsidP="00B101B8">
      <w:pPr>
        <w:rPr>
          <w:sz w:val="27"/>
          <w:szCs w:val="27"/>
        </w:rPr>
      </w:pPr>
    </w:p>
    <w:p w:rsidR="00B101B8" w:rsidRDefault="00B101B8" w:rsidP="00B101B8">
      <w:pPr>
        <w:rPr>
          <w:sz w:val="27"/>
          <w:szCs w:val="27"/>
        </w:rPr>
      </w:pPr>
      <w:r>
        <w:rPr>
          <w:sz w:val="27"/>
          <w:szCs w:val="27"/>
        </w:rPr>
        <w:lastRenderedPageBreak/>
        <w:t>Учитывая сложности организации, следует распределять весь процесс труда на 3-4 этапа, каждый из которых заканчивается получением некоторого результа</w:t>
      </w:r>
      <w:r>
        <w:rPr>
          <w:sz w:val="27"/>
          <w:szCs w:val="27"/>
        </w:rPr>
        <w:softHyphen/>
        <w:t>та, к которому могут быть предъявлены требования по его качеству.</w:t>
      </w:r>
    </w:p>
    <w:p w:rsidR="00B101B8" w:rsidRPr="00AC60A1" w:rsidRDefault="00B101B8" w:rsidP="00B101B8">
      <w:pPr>
        <w:rPr>
          <w:b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Руководя коллективным трудом детей, воспитатель решает две основные </w:t>
      </w:r>
      <w:r w:rsidRPr="00AC60A1">
        <w:rPr>
          <w:b/>
          <w:color w:val="000000"/>
          <w:sz w:val="27"/>
          <w:szCs w:val="27"/>
        </w:rPr>
        <w:t>задачи:</w:t>
      </w:r>
    </w:p>
    <w:p w:rsidR="00B101B8" w:rsidRDefault="00B101B8" w:rsidP="00B101B8">
      <w:pPr>
        <w:pStyle w:val="a6"/>
      </w:pPr>
      <w:r>
        <w:rPr>
          <w:color w:val="000000"/>
          <w:sz w:val="27"/>
          <w:szCs w:val="27"/>
        </w:rPr>
        <w:t>-направляет усилия каждого ребенка на достижение поставленной цели; уделяет особое внимание тем детям, которые затрудняются выполнить за</w:t>
      </w:r>
      <w:r>
        <w:rPr>
          <w:color w:val="000000"/>
          <w:sz w:val="27"/>
          <w:szCs w:val="27"/>
        </w:rPr>
        <w:softHyphen/>
        <w:t>дание: следит за тем, чтобы все добивались хороших результатов.</w:t>
      </w:r>
    </w:p>
    <w:p w:rsidR="00B101B8" w:rsidRDefault="00B101B8" w:rsidP="00B101B8">
      <w:pPr>
        <w:pStyle w:val="a6"/>
      </w:pPr>
      <w:r>
        <w:rPr>
          <w:color w:val="000000"/>
          <w:sz w:val="27"/>
          <w:szCs w:val="27"/>
        </w:rPr>
        <w:t>-осуществляет большую работу по формированию начал коллективизма у детей, чтобы дети проявляли в процессе труда внимание друг к другу, помогали нуждающимся в помощи, устанавливали положительные взаимоот</w:t>
      </w:r>
      <w:r>
        <w:rPr>
          <w:color w:val="000000"/>
          <w:sz w:val="27"/>
          <w:szCs w:val="27"/>
        </w:rPr>
        <w:softHyphen/>
        <w:t>ношения и т.д.</w:t>
      </w:r>
    </w:p>
    <w:p w:rsidR="00B101B8" w:rsidRDefault="00B101B8" w:rsidP="00B101B8">
      <w:r>
        <w:rPr>
          <w:noProof/>
          <w:lang w:eastAsia="ru-RU"/>
        </w:rPr>
        <w:drawing>
          <wp:inline distT="0" distB="0" distL="0" distR="0">
            <wp:extent cx="3263900" cy="2667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43436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3900" cy="2667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101B8" w:rsidRPr="00AC60A1" w:rsidRDefault="00B101B8" w:rsidP="00B101B8">
      <w:pPr>
        <w:pStyle w:val="a6"/>
        <w:rPr>
          <w:b/>
        </w:rPr>
      </w:pPr>
      <w:r w:rsidRPr="00AC60A1">
        <w:rPr>
          <w:b/>
          <w:sz w:val="27"/>
          <w:szCs w:val="27"/>
        </w:rPr>
        <w:lastRenderedPageBreak/>
        <w:t>В организации коллективного труда детей выделяются четыре последова</w:t>
      </w:r>
      <w:r w:rsidRPr="00AC60A1">
        <w:rPr>
          <w:b/>
          <w:sz w:val="27"/>
          <w:szCs w:val="27"/>
        </w:rPr>
        <w:softHyphen/>
        <w:t>тельных этапа:</w:t>
      </w:r>
    </w:p>
    <w:p w:rsidR="00B101B8" w:rsidRDefault="00B101B8" w:rsidP="00B101B8">
      <w:pPr>
        <w:pStyle w:val="a6"/>
      </w:pPr>
      <w:r>
        <w:rPr>
          <w:sz w:val="27"/>
          <w:szCs w:val="27"/>
        </w:rPr>
        <w:t>· оборудование рабочего места;</w:t>
      </w:r>
    </w:p>
    <w:p w:rsidR="00B101B8" w:rsidRDefault="00B101B8" w:rsidP="00B101B8">
      <w:pPr>
        <w:pStyle w:val="a6"/>
      </w:pPr>
      <w:r>
        <w:rPr>
          <w:sz w:val="27"/>
          <w:szCs w:val="27"/>
        </w:rPr>
        <w:t>· распределение работы между участниками;</w:t>
      </w:r>
    </w:p>
    <w:p w:rsidR="00B101B8" w:rsidRDefault="00B101B8" w:rsidP="00B101B8">
      <w:pPr>
        <w:pStyle w:val="a6"/>
      </w:pPr>
      <w:r>
        <w:rPr>
          <w:sz w:val="27"/>
          <w:szCs w:val="27"/>
        </w:rPr>
        <w:t>· выполнение детьми разных заданий;</w:t>
      </w:r>
    </w:p>
    <w:p w:rsidR="00B101B8" w:rsidRDefault="00B101B8" w:rsidP="00B101B8">
      <w:pPr>
        <w:pStyle w:val="a6"/>
      </w:pPr>
      <w:r>
        <w:rPr>
          <w:sz w:val="27"/>
          <w:szCs w:val="27"/>
        </w:rPr>
        <w:t>· обсуждение результатов трудовой деятельности. </w:t>
      </w:r>
    </w:p>
    <w:p w:rsidR="00B101B8" w:rsidRDefault="00B101B8" w:rsidP="00B101B8">
      <w:pPr>
        <w:pStyle w:val="a6"/>
      </w:pPr>
      <w:r>
        <w:rPr>
          <w:sz w:val="27"/>
          <w:szCs w:val="27"/>
        </w:rPr>
        <w:t>В старших группах коллективный труд проводится не реже одного раза в не</w:t>
      </w:r>
      <w:r>
        <w:rPr>
          <w:sz w:val="27"/>
          <w:szCs w:val="27"/>
        </w:rPr>
        <w:softHyphen/>
        <w:t>делю. Воспитатель распределяет трудовой процесс на 3-4 этапа, учитывая (если труд совместный):</w:t>
      </w:r>
    </w:p>
    <w:p w:rsidR="00B101B8" w:rsidRDefault="00B101B8" w:rsidP="00B101B8">
      <w:pPr>
        <w:pStyle w:val="a6"/>
      </w:pPr>
      <w:r>
        <w:rPr>
          <w:sz w:val="27"/>
          <w:szCs w:val="27"/>
        </w:rPr>
        <w:t>· трудоемкость работы каждого звена;</w:t>
      </w:r>
    </w:p>
    <w:p w:rsidR="00B101B8" w:rsidRDefault="00B101B8" w:rsidP="00B101B8">
      <w:pPr>
        <w:pStyle w:val="a6"/>
      </w:pPr>
      <w:r>
        <w:rPr>
          <w:sz w:val="27"/>
          <w:szCs w:val="27"/>
        </w:rPr>
        <w:t>· неодновременное включение детей в процесс деятельности;</w:t>
      </w:r>
    </w:p>
    <w:p w:rsidR="00B101B8" w:rsidRDefault="00B101B8" w:rsidP="00B101B8">
      <w:pPr>
        <w:pStyle w:val="a6"/>
      </w:pPr>
      <w:r>
        <w:rPr>
          <w:sz w:val="27"/>
          <w:szCs w:val="27"/>
        </w:rPr>
        <w:t>· организует труд, разделив детей на звенья, где дети сами распределяют между собой обязанности. В каждом звене обязательно должен быть из</w:t>
      </w:r>
      <w:r>
        <w:rPr>
          <w:sz w:val="27"/>
          <w:szCs w:val="27"/>
        </w:rPr>
        <w:softHyphen/>
        <w:t>бран лидер (звеньевой). Воспитатель напоминает, что прежде чем пере</w:t>
      </w:r>
      <w:r>
        <w:rPr>
          <w:sz w:val="27"/>
          <w:szCs w:val="27"/>
        </w:rPr>
        <w:softHyphen/>
        <w:t>дать свою работу товарищу (звену), нужно проверить качество. «Сделаешь плохо - подведешь товарища»;</w:t>
      </w:r>
    </w:p>
    <w:p w:rsidR="00B101B8" w:rsidRDefault="00B101B8" w:rsidP="00B101B8">
      <w:pPr>
        <w:pStyle w:val="a6"/>
      </w:pPr>
      <w:r>
        <w:rPr>
          <w:sz w:val="27"/>
          <w:szCs w:val="27"/>
        </w:rPr>
        <w:t>· к обсуждению результатов трудовой деятельности воспитатель привлекает</w:t>
      </w:r>
    </w:p>
    <w:p w:rsidR="00B101B8" w:rsidRDefault="00B101B8" w:rsidP="00B101B8">
      <w:pPr>
        <w:pStyle w:val="a6"/>
      </w:pPr>
      <w:r>
        <w:rPr>
          <w:sz w:val="27"/>
          <w:szCs w:val="27"/>
        </w:rPr>
        <w:t>детей. Обсуждение не должно длиться дольше 3-4 минут.</w:t>
      </w:r>
    </w:p>
    <w:p w:rsidR="00B101B8" w:rsidRDefault="00B101B8" w:rsidP="00B101B8">
      <w:pPr>
        <w:pStyle w:val="a6"/>
        <w:rPr>
          <w:rFonts w:ascii="Arial" w:hAnsi="Arial" w:cs="Arial"/>
          <w:b/>
          <w:bCs/>
          <w:color w:val="333333"/>
          <w:sz w:val="26"/>
          <w:szCs w:val="26"/>
          <w:shd w:val="clear" w:color="auto" w:fill="FFFFFF"/>
        </w:rPr>
      </w:pPr>
      <w:r>
        <w:rPr>
          <w:color w:val="000000"/>
          <w:sz w:val="27"/>
          <w:szCs w:val="27"/>
        </w:rPr>
        <w:lastRenderedPageBreak/>
        <w:t>Таким образом, мы можем сделать вывод о том что, трудовая деятельность детей в дошкольном учреждении может быть успешно использована как средство воспитания и разви</w:t>
      </w:r>
      <w:r>
        <w:rPr>
          <w:color w:val="000000"/>
          <w:sz w:val="27"/>
          <w:szCs w:val="27"/>
        </w:rPr>
        <w:softHyphen/>
        <w:t>тия ребенка лишь в том случае, если правильно определены формы ее организа</w:t>
      </w:r>
      <w:r>
        <w:rPr>
          <w:color w:val="000000"/>
          <w:sz w:val="27"/>
          <w:szCs w:val="27"/>
        </w:rPr>
        <w:softHyphen/>
        <w:t>ции во всех группах, которые имеют свои особенности на каждом возрастном эта</w:t>
      </w:r>
      <w:r>
        <w:rPr>
          <w:color w:val="000000"/>
          <w:sz w:val="27"/>
          <w:szCs w:val="27"/>
        </w:rPr>
        <w:softHyphen/>
        <w:t>пе.</w:t>
      </w:r>
      <w:r>
        <w:rPr>
          <w:rFonts w:ascii="Arial" w:hAnsi="Arial" w:cs="Arial"/>
          <w:b/>
          <w:bCs/>
          <w:color w:val="333333"/>
          <w:sz w:val="26"/>
          <w:szCs w:val="26"/>
          <w:shd w:val="clear" w:color="auto" w:fill="FFFFFF"/>
        </w:rPr>
        <w:t xml:space="preserve"> </w:t>
      </w:r>
    </w:p>
    <w:p w:rsidR="00B101B8" w:rsidRDefault="00B101B8" w:rsidP="00B101B8">
      <w:pPr>
        <w:pStyle w:val="a6"/>
      </w:pPr>
      <w:r w:rsidRPr="00B101B8">
        <w:rPr>
          <w:sz w:val="27"/>
          <w:szCs w:val="27"/>
          <w:highlight w:val="lightGray"/>
        </w:rPr>
        <w:t>Коллективный труд </w:t>
      </w:r>
      <w:r w:rsidRPr="00B101B8">
        <w:rPr>
          <w:sz w:val="27"/>
          <w:szCs w:val="27"/>
          <w:highlight w:val="lightGray"/>
          <w:shd w:val="clear" w:color="auto" w:fill="FFFFFF"/>
        </w:rPr>
        <w:t>дает возможность формировать трудовые навыки и умения одновременно у всех детей группы. Эти формы труда необходимы для установления отношений в коллективе. Здесь формируются умения принимать общую цель труда, договориться, согласовывать свои действия, сообща планировать работу, помочь товарищу, оценить его труд; воспитывается коллективная ответственности за выполнение задания.</w:t>
      </w:r>
      <w:r>
        <w:rPr>
          <w:sz w:val="27"/>
          <w:szCs w:val="27"/>
          <w:shd w:val="clear" w:color="auto" w:fill="D8F0F8"/>
        </w:rPr>
        <w:t xml:space="preserve"> </w:t>
      </w:r>
    </w:p>
    <w:p w:rsidR="00B101B8" w:rsidRDefault="002D2726" w:rsidP="00B101B8">
      <w:pPr>
        <w:pStyle w:val="a6"/>
        <w:spacing w:line="259" w:lineRule="atLeast"/>
      </w:pPr>
      <w:r>
        <w:rPr>
          <w:noProof/>
        </w:rPr>
        <w:drawing>
          <wp:inline distT="0" distB="0" distL="0" distR="0" wp14:anchorId="6C56A63D" wp14:editId="5334634D">
            <wp:extent cx="3263900" cy="255206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i_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3900" cy="2552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101B8" w:rsidRDefault="002D2726" w:rsidP="00B101B8">
      <w:r>
        <w:t xml:space="preserve">Воспитатель Крникова.Р.С </w:t>
      </w:r>
      <w:bookmarkStart w:id="0" w:name="_GoBack"/>
      <w:bookmarkEnd w:id="0"/>
    </w:p>
    <w:sectPr w:rsidR="00B101B8" w:rsidSect="00711CFE">
      <w:pgSz w:w="16838" w:h="11906" w:orient="landscape"/>
      <w:pgMar w:top="0" w:right="0" w:bottom="0" w:left="0" w:header="708" w:footer="708" w:gutter="0"/>
      <w:cols w:num="3"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F3E5F"/>
    <w:multiLevelType w:val="hybridMultilevel"/>
    <w:tmpl w:val="D0502D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3F0"/>
    <w:rsid w:val="00000D13"/>
    <w:rsid w:val="002D2726"/>
    <w:rsid w:val="00711CFE"/>
    <w:rsid w:val="00AC60A1"/>
    <w:rsid w:val="00B101B8"/>
    <w:rsid w:val="00B1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C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11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1CF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B101B8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C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11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1CF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B101B8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2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5</cp:revision>
  <dcterms:created xsi:type="dcterms:W3CDTF">2017-11-26T17:21:00Z</dcterms:created>
  <dcterms:modified xsi:type="dcterms:W3CDTF">2019-09-25T09:25:00Z</dcterms:modified>
</cp:coreProperties>
</file>