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9229C" w14:textId="77777777" w:rsidR="00122BAE" w:rsidRDefault="00122BAE" w:rsidP="00122BA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9E18B37" w14:textId="77777777" w:rsidR="00122BAE" w:rsidRPr="00122BAE" w:rsidRDefault="00122BAE" w:rsidP="00122BAE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22BAE">
        <w:rPr>
          <w:rFonts w:ascii="Times New Roman" w:hAnsi="Times New Roman" w:cs="Times New Roman"/>
          <w:sz w:val="40"/>
          <w:szCs w:val="40"/>
        </w:rPr>
        <w:t>Муниципальное дошкольное образовательное учреждение</w:t>
      </w:r>
    </w:p>
    <w:p w14:paraId="5CA6C74C" w14:textId="77777777" w:rsidR="00122BAE" w:rsidRPr="00122BAE" w:rsidRDefault="00122BAE" w:rsidP="00122BAE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22BAE">
        <w:rPr>
          <w:rFonts w:ascii="Times New Roman" w:hAnsi="Times New Roman" w:cs="Times New Roman"/>
          <w:sz w:val="40"/>
          <w:szCs w:val="40"/>
        </w:rPr>
        <w:t>«Детский сад №54 Семицветик»</w:t>
      </w:r>
      <w:r w:rsidRPr="00122BAE">
        <w:rPr>
          <w:rFonts w:ascii="Times New Roman" w:hAnsi="Times New Roman" w:cs="Times New Roman"/>
          <w:sz w:val="40"/>
          <w:szCs w:val="40"/>
        </w:rPr>
        <w:tab/>
      </w:r>
    </w:p>
    <w:p w14:paraId="05389471" w14:textId="77777777" w:rsidR="00122BAE" w:rsidRPr="00122BAE" w:rsidRDefault="00122BAE" w:rsidP="00122BAE">
      <w:pPr>
        <w:tabs>
          <w:tab w:val="center" w:pos="4677"/>
          <w:tab w:val="left" w:pos="7185"/>
        </w:tabs>
        <w:spacing w:line="360" w:lineRule="auto"/>
        <w:rPr>
          <w:rFonts w:ascii="Times New Roman" w:hAnsi="Times New Roman" w:cs="Times New Roman"/>
          <w:sz w:val="40"/>
          <w:szCs w:val="40"/>
        </w:rPr>
      </w:pPr>
    </w:p>
    <w:p w14:paraId="66A360C1" w14:textId="77777777" w:rsidR="00122BAE" w:rsidRPr="00122BAE" w:rsidRDefault="00122BAE" w:rsidP="00122BAE">
      <w:pPr>
        <w:tabs>
          <w:tab w:val="center" w:pos="4677"/>
          <w:tab w:val="left" w:pos="7185"/>
        </w:tabs>
        <w:spacing w:line="360" w:lineRule="auto"/>
        <w:rPr>
          <w:rFonts w:ascii="Times New Roman" w:hAnsi="Times New Roman" w:cs="Times New Roman"/>
          <w:sz w:val="40"/>
          <w:szCs w:val="40"/>
        </w:rPr>
      </w:pPr>
    </w:p>
    <w:p w14:paraId="24C3C4AD" w14:textId="77777777" w:rsidR="00122BAE" w:rsidRPr="00122BAE" w:rsidRDefault="00122BAE" w:rsidP="00122BAE">
      <w:pPr>
        <w:spacing w:line="360" w:lineRule="auto"/>
        <w:rPr>
          <w:rFonts w:ascii="Times New Roman" w:hAnsi="Times New Roman" w:cs="Times New Roman"/>
          <w:sz w:val="40"/>
          <w:szCs w:val="40"/>
        </w:rPr>
      </w:pPr>
    </w:p>
    <w:p w14:paraId="055CDE4B" w14:textId="77777777" w:rsidR="00122BAE" w:rsidRPr="00122BAE" w:rsidRDefault="00122BAE" w:rsidP="00122BAE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22BAE">
        <w:rPr>
          <w:rFonts w:ascii="Times New Roman" w:hAnsi="Times New Roman" w:cs="Times New Roman"/>
          <w:sz w:val="40"/>
          <w:szCs w:val="40"/>
        </w:rPr>
        <w:t>Индивидуальный план работы по самообразованию</w:t>
      </w:r>
    </w:p>
    <w:p w14:paraId="56C8949F" w14:textId="77777777" w:rsidR="00122BAE" w:rsidRPr="00122BAE" w:rsidRDefault="00122BAE" w:rsidP="00122BAE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67FA8C7F" w14:textId="77777777" w:rsidR="00AB6776" w:rsidRDefault="00AB6776" w:rsidP="00AB6776"/>
    <w:p w14:paraId="11ECE431" w14:textId="77777777" w:rsidR="00AB6776" w:rsidRDefault="00AB6776" w:rsidP="00AB6776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122BAE">
        <w:rPr>
          <w:rFonts w:ascii="Times New Roman" w:hAnsi="Times New Roman" w:cs="Times New Roman"/>
          <w:sz w:val="40"/>
          <w:szCs w:val="40"/>
        </w:rPr>
        <w:t>Тема: «</w:t>
      </w:r>
      <w:r w:rsidR="00F9748D" w:rsidRPr="00F9748D">
        <w:rPr>
          <w:rFonts w:ascii="Times New Roman" w:hAnsi="Times New Roman" w:cs="Times New Roman"/>
          <w:sz w:val="48"/>
          <w:szCs w:val="48"/>
        </w:rPr>
        <w:t>Формирование у детей творческих способностей через нетрадиционную изобразительную деятельность</w:t>
      </w:r>
      <w:r w:rsidRPr="00122BAE">
        <w:rPr>
          <w:rFonts w:ascii="Times New Roman" w:hAnsi="Times New Roman" w:cs="Times New Roman"/>
          <w:sz w:val="40"/>
          <w:szCs w:val="40"/>
        </w:rPr>
        <w:t>»</w:t>
      </w:r>
    </w:p>
    <w:p w14:paraId="47FAEF89" w14:textId="77777777" w:rsidR="00122BAE" w:rsidRPr="00122BAE" w:rsidRDefault="00122BAE" w:rsidP="00122BAE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00C43C68" w14:textId="77777777" w:rsidR="00122BAE" w:rsidRPr="00122BAE" w:rsidRDefault="00122BAE" w:rsidP="00122BAE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034E08E6" w14:textId="77777777" w:rsidR="00122BAE" w:rsidRDefault="00122BAE" w:rsidP="00122BA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B80BFD" w14:textId="77777777" w:rsidR="00122BAE" w:rsidRDefault="00122BAE" w:rsidP="00122BA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B0C33C" w14:textId="77777777" w:rsidR="00122BAE" w:rsidRDefault="00122BAE" w:rsidP="00122BAE">
      <w:pPr>
        <w:tabs>
          <w:tab w:val="left" w:pos="808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63EA99D" w14:textId="77777777" w:rsidR="00122BAE" w:rsidRDefault="00122BAE" w:rsidP="00122BAE">
      <w:pPr>
        <w:tabs>
          <w:tab w:val="left" w:pos="808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CFDDD8E" w14:textId="77777777" w:rsidR="00122BAE" w:rsidRDefault="00122BAE" w:rsidP="00122BAE">
      <w:pPr>
        <w:tabs>
          <w:tab w:val="left" w:pos="808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2294B2F" w14:textId="77777777" w:rsidR="00122BAE" w:rsidRDefault="00122BAE" w:rsidP="00122BA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воспитателя</w:t>
      </w:r>
    </w:p>
    <w:p w14:paraId="0535FF34" w14:textId="5DAD0216" w:rsidR="00122BAE" w:rsidRDefault="00122BAE" w:rsidP="00122BA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D50B04">
        <w:rPr>
          <w:rFonts w:ascii="Times New Roman" w:hAnsi="Times New Roman" w:cs="Times New Roman"/>
          <w:sz w:val="28"/>
          <w:szCs w:val="28"/>
        </w:rPr>
        <w:t>Курниковой</w:t>
      </w:r>
      <w:r>
        <w:rPr>
          <w:rFonts w:ascii="Times New Roman" w:hAnsi="Times New Roman" w:cs="Times New Roman"/>
          <w:sz w:val="28"/>
          <w:szCs w:val="28"/>
        </w:rPr>
        <w:t xml:space="preserve"> Риты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Сигитасовны</w:t>
      </w:r>
      <w:proofErr w:type="spellEnd"/>
    </w:p>
    <w:p w14:paraId="038C190E" w14:textId="77777777" w:rsidR="00122BAE" w:rsidRDefault="00122BAE" w:rsidP="00122BA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A9EA2C" w14:textId="77777777" w:rsidR="00122BAE" w:rsidRDefault="000F06FB" w:rsidP="00122BAE">
      <w:pPr>
        <w:tabs>
          <w:tab w:val="left" w:pos="420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2018-2019</w:t>
      </w:r>
      <w:r w:rsidR="00122BAE">
        <w:rPr>
          <w:rFonts w:ascii="Times New Roman" w:hAnsi="Times New Roman" w:cs="Times New Roman"/>
          <w:sz w:val="28"/>
          <w:szCs w:val="28"/>
        </w:rPr>
        <w:t>г.</w:t>
      </w:r>
    </w:p>
    <w:p w14:paraId="01895822" w14:textId="77777777" w:rsidR="00AB6776" w:rsidRPr="00AB6776" w:rsidRDefault="00AB6776" w:rsidP="00AB677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Дошкольный возраст – период приобщения к миру общечеловеческих ценностей, время установления первых отношений с людьми. Для нормального развития детям необходимо творческое самовыражение. Творчество заложено в детях самой природой. Они любят сочинять, выдумывать, фантазировать, изображать, перевоплощать. Детское творчество само по себе не проявляется. Для этого необходимо внимание к  нему со стороны взрослых.</w:t>
      </w:r>
    </w:p>
    <w:p w14:paraId="0D06BB24" w14:textId="77777777" w:rsidR="00AB6776" w:rsidRPr="00AB6776" w:rsidRDefault="00AB6776" w:rsidP="00AB677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>Роль педагога – оказать всестороннюю помощь ребенку при решении стоящих перед ним творческих задач, побуждать к нестандартным решениям.</w:t>
      </w:r>
    </w:p>
    <w:p w14:paraId="5645FCB0" w14:textId="77777777" w:rsidR="00AB6776" w:rsidRPr="00AB6776" w:rsidRDefault="00AB6776" w:rsidP="00AB677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 нетрадиционных техник на занятиях рисованием способствует повысить интерес к изобразительной деятельности, вызвать положительный эмоциональный отклик, развивать художественно – творческие способности ребенка.</w:t>
      </w:r>
    </w:p>
    <w:p w14:paraId="55FBE283" w14:textId="77777777" w:rsidR="00AB6776" w:rsidRPr="00AB6776" w:rsidRDefault="00AB6776" w:rsidP="00AB677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>Чем же хороши нетрадиционные техники? Они не требуют высокоразвитых технических умений, дают возможность более «рельефно» продемонстрировать возможности некоторых изобразительных средств, что позволяет развивать умение видеть выразительность форм.</w:t>
      </w:r>
    </w:p>
    <w:p w14:paraId="3B2D9368" w14:textId="77777777" w:rsidR="00AB6776" w:rsidRPr="00AB6776" w:rsidRDefault="00AB6776" w:rsidP="00AB677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Кроме того, особенности изобразительного материала «подсказывают» детям будущий образ, что важно на этапе становления </w:t>
      </w:r>
      <w:proofErr w:type="spellStart"/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>замыслообразования</w:t>
      </w:r>
      <w:proofErr w:type="spellEnd"/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  Ценна также возможность интеграции разных видов изобразительной деятельности (рисование, лепки, аппликации); в процессе создания интересного образа, возможно сочетание изобразительных техник и материалов («рисование пластилином», коллаж, </w:t>
      </w:r>
      <w:proofErr w:type="spellStart"/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>набрызг</w:t>
      </w:r>
      <w:proofErr w:type="spellEnd"/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др.).</w:t>
      </w:r>
    </w:p>
    <w:p w14:paraId="5E7CD21F" w14:textId="77777777" w:rsidR="00AB6776" w:rsidRPr="00AB6776" w:rsidRDefault="00AB6776" w:rsidP="00AB677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Данный вид деятельности позволяет сделать работы детей более интересными, выразительными, красочными, а так же развить детскую самостоятельность, мышление и зрительный генезис.</w:t>
      </w:r>
    </w:p>
    <w:p w14:paraId="7595EB31" w14:textId="77777777" w:rsidR="00F9748D" w:rsidRDefault="00AB6776" w:rsidP="00F9748D">
      <w:pPr>
        <w:spacing w:line="360" w:lineRule="auto"/>
        <w:jc w:val="both"/>
        <w:rPr>
          <w:rStyle w:val="a6"/>
          <w:rFonts w:ascii="Times New Roman" w:eastAsia="Times New Roman" w:hAnsi="Times New Roman" w:cs="Times New Roman"/>
          <w:b w:val="0"/>
          <w:bCs w:val="0"/>
          <w:color w:val="000000"/>
        </w:rPr>
      </w:pPr>
      <w:r w:rsidRPr="00AB6776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обучение детей нетрадиционным способам рисования активизирует познавательный интерес, формирует эмоционально - положительное отношение к процессу художественной деятельности, способствует  эффективному развитию детского творчества.</w:t>
      </w:r>
    </w:p>
    <w:p w14:paraId="136CA147" w14:textId="77777777" w:rsidR="00122BAE" w:rsidRPr="00F9748D" w:rsidRDefault="00D02C9A" w:rsidP="00F9748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02C9A">
        <w:rPr>
          <w:rStyle w:val="a6"/>
          <w:rFonts w:ascii="Times New Roman" w:hAnsi="Times New Roman" w:cs="Times New Roman"/>
          <w:sz w:val="28"/>
          <w:szCs w:val="28"/>
        </w:rPr>
        <w:lastRenderedPageBreak/>
        <w:t>Цель</w:t>
      </w:r>
      <w:r w:rsidRPr="00D02C9A">
        <w:rPr>
          <w:rFonts w:ascii="Times New Roman" w:hAnsi="Times New Roman" w:cs="Times New Roman"/>
          <w:sz w:val="28"/>
          <w:szCs w:val="28"/>
        </w:rPr>
        <w:br/>
        <w:t>Развитие творчества у детей средствами нетрадиционных техник рисования через кружковую деятельность.</w:t>
      </w:r>
    </w:p>
    <w:p w14:paraId="4973D89D" w14:textId="77777777" w:rsidR="00122BAE" w:rsidRDefault="00122BAE"/>
    <w:p w14:paraId="7C49E53C" w14:textId="77777777" w:rsidR="005F7BC0" w:rsidRDefault="000E2003" w:rsidP="005F7BC0">
      <w:pPr>
        <w:pStyle w:val="a3"/>
        <w:shd w:val="clear" w:color="auto" w:fill="FFFFFF" w:themeFill="background1"/>
        <w:spacing w:before="0" w:beforeAutospacing="0" w:after="0" w:afterAutospacing="0" w:line="36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Задачи для детей:</w:t>
      </w:r>
    </w:p>
    <w:p w14:paraId="39EC25B5" w14:textId="77777777"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C25C0">
        <w:rPr>
          <w:rFonts w:ascii="Times New Roman" w:eastAsia="Times New Roman" w:hAnsi="Times New Roman" w:cs="Times New Roman"/>
          <w:sz w:val="28"/>
          <w:szCs w:val="28"/>
        </w:rPr>
        <w:t>Расширять представления о многообразии нетрадиционных техник рисования;</w:t>
      </w:r>
    </w:p>
    <w:p w14:paraId="336F74C9" w14:textId="77777777"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C25C0">
        <w:rPr>
          <w:rFonts w:ascii="Times New Roman" w:eastAsia="Times New Roman" w:hAnsi="Times New Roman" w:cs="Times New Roman"/>
          <w:sz w:val="28"/>
          <w:szCs w:val="28"/>
        </w:rPr>
        <w:t>Обучать приемам нетрадиционных  техник рисования и способам изображения с использованием различных материалов;</w:t>
      </w:r>
    </w:p>
    <w:p w14:paraId="55E0094D" w14:textId="77777777"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</w:t>
      </w:r>
      <w:r w:rsidRPr="00BC25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технические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C25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навыки </w:t>
      </w:r>
      <w:r w:rsidRPr="00BC25C0">
        <w:rPr>
          <w:rFonts w:ascii="Times New Roman" w:eastAsia="Times New Roman" w:hAnsi="Times New Roman" w:cs="Times New Roman"/>
          <w:sz w:val="28"/>
          <w:szCs w:val="28"/>
        </w:rPr>
        <w:t xml:space="preserve"> при работе нетрадиционными техниками;</w:t>
      </w:r>
    </w:p>
    <w:p w14:paraId="0ED1B75A" w14:textId="77777777"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C25C0">
        <w:rPr>
          <w:rFonts w:ascii="Times New Roman" w:eastAsia="Times New Roman" w:hAnsi="Times New Roman" w:cs="Times New Roman"/>
          <w:sz w:val="28"/>
          <w:szCs w:val="28"/>
        </w:rPr>
        <w:t>Прививать интерес к рисованию нетрадиционными техниками;</w:t>
      </w:r>
    </w:p>
    <w:p w14:paraId="1E73AC26" w14:textId="77777777"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C25C0">
        <w:rPr>
          <w:rFonts w:ascii="Times New Roman" w:eastAsia="Times New Roman" w:hAnsi="Times New Roman" w:cs="Times New Roman"/>
          <w:sz w:val="28"/>
          <w:szCs w:val="28"/>
        </w:rPr>
        <w:t>Развивать детское творчество, фантазию и творческое воображение путём создания творческих ситуаций в художественно-изобразительной деятельности;</w:t>
      </w:r>
    </w:p>
    <w:p w14:paraId="569FE6F9" w14:textId="77777777"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C25C0">
        <w:rPr>
          <w:rFonts w:ascii="Times New Roman" w:eastAsia="Times New Roman" w:hAnsi="Times New Roman" w:cs="Times New Roman"/>
          <w:sz w:val="28"/>
          <w:szCs w:val="28"/>
        </w:rPr>
        <w:t>Развивать чувство коллективизма, товарищества, стремления прийти на помощь друг другу;</w:t>
      </w:r>
    </w:p>
    <w:p w14:paraId="4F6CCF00" w14:textId="77777777" w:rsidR="00BC25C0" w:rsidRPr="00BC25C0" w:rsidRDefault="00BC25C0" w:rsidP="00BC25C0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BC25C0">
        <w:rPr>
          <w:rFonts w:ascii="Times New Roman" w:eastAsia="Times New Roman" w:hAnsi="Times New Roman" w:cs="Times New Roman"/>
          <w:sz w:val="28"/>
          <w:szCs w:val="28"/>
        </w:rPr>
        <w:t xml:space="preserve">Учить сопереживать настроению, переданному в рисунке. </w:t>
      </w:r>
    </w:p>
    <w:p w14:paraId="1C4E0619" w14:textId="77777777" w:rsidR="000E2003" w:rsidRPr="000F06FB" w:rsidRDefault="000E2003" w:rsidP="000E200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F06FB">
        <w:rPr>
          <w:rFonts w:ascii="Times New Roman" w:hAnsi="Times New Roman" w:cs="Times New Roman"/>
          <w:b/>
          <w:sz w:val="28"/>
          <w:szCs w:val="28"/>
        </w:rPr>
        <w:t>Задачи для родителей:</w:t>
      </w:r>
    </w:p>
    <w:p w14:paraId="784CB16A" w14:textId="77777777" w:rsidR="000E2003" w:rsidRDefault="000E2003" w:rsidP="000E2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06FB">
        <w:rPr>
          <w:rFonts w:ascii="Times New Roman" w:hAnsi="Times New Roman" w:cs="Times New Roman"/>
          <w:sz w:val="28"/>
          <w:szCs w:val="28"/>
        </w:rPr>
        <w:t>Познакомить родителей с нетрадиционными техниками рисования.</w:t>
      </w:r>
    </w:p>
    <w:p w14:paraId="313F2286" w14:textId="77777777" w:rsidR="000F06FB" w:rsidRDefault="00CE6CE0" w:rsidP="000E2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Организовать выставки</w:t>
      </w:r>
      <w:r w:rsidR="000F06FB">
        <w:rPr>
          <w:rFonts w:ascii="Times New Roman" w:hAnsi="Times New Roman" w:cs="Times New Roman"/>
          <w:sz w:val="28"/>
          <w:szCs w:val="28"/>
        </w:rPr>
        <w:t xml:space="preserve"> детских рисунков.</w:t>
      </w:r>
    </w:p>
    <w:p w14:paraId="5E1C41A0" w14:textId="77777777" w:rsidR="000F06FB" w:rsidRDefault="000F06FB" w:rsidP="000E2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45AEF">
        <w:rPr>
          <w:rFonts w:ascii="Times New Roman" w:hAnsi="Times New Roman" w:cs="Times New Roman"/>
          <w:sz w:val="28"/>
          <w:szCs w:val="28"/>
        </w:rPr>
        <w:t>Изготовить памятки на тему: «Техники нетрадиционного рисования»</w:t>
      </w:r>
    </w:p>
    <w:p w14:paraId="7D0E73E2" w14:textId="77777777" w:rsidR="000F06FB" w:rsidRDefault="00CE6CE0" w:rsidP="000E200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Привлечь родителей к участии в выставке.</w:t>
      </w:r>
    </w:p>
    <w:p w14:paraId="2E80A05C" w14:textId="77777777" w:rsidR="000E2003" w:rsidRPr="00CE6CE0" w:rsidRDefault="000E2003" w:rsidP="000E200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6CE0">
        <w:rPr>
          <w:rFonts w:ascii="Times New Roman" w:hAnsi="Times New Roman" w:cs="Times New Roman"/>
          <w:b/>
          <w:sz w:val="28"/>
          <w:szCs w:val="28"/>
        </w:rPr>
        <w:t>Задачи по самообразованию:</w:t>
      </w:r>
    </w:p>
    <w:p w14:paraId="1794BB9F" w14:textId="77777777" w:rsidR="0023490A" w:rsidRPr="00F9748D" w:rsidRDefault="000E2003" w:rsidP="00F9748D">
      <w:pPr>
        <w:pStyle w:val="a5"/>
        <w:rPr>
          <w:rFonts w:ascii="Times New Roman" w:hAnsi="Times New Roman" w:cs="Times New Roman"/>
          <w:sz w:val="28"/>
          <w:szCs w:val="28"/>
        </w:rPr>
      </w:pPr>
      <w:r w:rsidRPr="00F9748D">
        <w:rPr>
          <w:rFonts w:ascii="Times New Roman" w:hAnsi="Times New Roman" w:cs="Times New Roman"/>
          <w:sz w:val="28"/>
          <w:szCs w:val="28"/>
        </w:rPr>
        <w:t>1. Повысить собственный уровень знаний путем изучения необходимой литературы, посещений ГПО и самообразования.</w:t>
      </w:r>
      <w:r w:rsidR="0023490A" w:rsidRPr="00F974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EE8034" w14:textId="77777777" w:rsidR="000E2003" w:rsidRPr="00F9748D" w:rsidRDefault="0023490A" w:rsidP="00F9748D">
      <w:pPr>
        <w:pStyle w:val="a5"/>
        <w:rPr>
          <w:rFonts w:ascii="Times New Roman" w:hAnsi="Times New Roman" w:cs="Times New Roman"/>
          <w:sz w:val="28"/>
          <w:szCs w:val="28"/>
        </w:rPr>
      </w:pPr>
      <w:r w:rsidRPr="00F9748D">
        <w:rPr>
          <w:rFonts w:ascii="Times New Roman" w:hAnsi="Times New Roman" w:cs="Times New Roman"/>
          <w:sz w:val="28"/>
          <w:szCs w:val="28"/>
        </w:rPr>
        <w:t>2.Рассмотреть проблемы развития детского изобразительного творчества в психолого-педагогической и методической литературе</w:t>
      </w:r>
    </w:p>
    <w:p w14:paraId="3BB922A2" w14:textId="77777777" w:rsidR="000E2003" w:rsidRPr="00F9748D" w:rsidRDefault="0023490A" w:rsidP="00F9748D">
      <w:pPr>
        <w:pStyle w:val="a5"/>
        <w:rPr>
          <w:rFonts w:ascii="Times New Roman" w:hAnsi="Times New Roman" w:cs="Times New Roman"/>
          <w:sz w:val="28"/>
          <w:szCs w:val="28"/>
        </w:rPr>
      </w:pPr>
      <w:r w:rsidRPr="00F9748D">
        <w:rPr>
          <w:rFonts w:ascii="Times New Roman" w:hAnsi="Times New Roman" w:cs="Times New Roman"/>
          <w:sz w:val="28"/>
          <w:szCs w:val="28"/>
        </w:rPr>
        <w:t>3</w:t>
      </w:r>
      <w:r w:rsidR="000E2003" w:rsidRPr="00F9748D">
        <w:rPr>
          <w:rFonts w:ascii="Times New Roman" w:hAnsi="Times New Roman" w:cs="Times New Roman"/>
          <w:sz w:val="28"/>
          <w:szCs w:val="28"/>
        </w:rPr>
        <w:t>. Разработать перспективный план работы с детьми и родителями.</w:t>
      </w:r>
    </w:p>
    <w:p w14:paraId="48726F3A" w14:textId="77777777" w:rsidR="000E2003" w:rsidRPr="00F9748D" w:rsidRDefault="0023490A" w:rsidP="00F9748D">
      <w:pPr>
        <w:pStyle w:val="a5"/>
        <w:rPr>
          <w:rFonts w:ascii="Times New Roman" w:hAnsi="Times New Roman" w:cs="Times New Roman"/>
          <w:sz w:val="28"/>
          <w:szCs w:val="28"/>
        </w:rPr>
      </w:pPr>
      <w:r w:rsidRPr="00F9748D">
        <w:rPr>
          <w:rFonts w:ascii="Times New Roman" w:hAnsi="Times New Roman" w:cs="Times New Roman"/>
          <w:sz w:val="28"/>
          <w:szCs w:val="28"/>
        </w:rPr>
        <w:t>4</w:t>
      </w:r>
      <w:r w:rsidR="000E2003" w:rsidRPr="00F9748D">
        <w:rPr>
          <w:rFonts w:ascii="Times New Roman" w:hAnsi="Times New Roman" w:cs="Times New Roman"/>
          <w:sz w:val="28"/>
          <w:szCs w:val="28"/>
        </w:rPr>
        <w:t>. Подготовить и провести мастер-</w:t>
      </w:r>
      <w:r w:rsidR="00C45AEF" w:rsidRPr="00F9748D">
        <w:rPr>
          <w:rFonts w:ascii="Times New Roman" w:hAnsi="Times New Roman" w:cs="Times New Roman"/>
          <w:sz w:val="28"/>
          <w:szCs w:val="28"/>
        </w:rPr>
        <w:t>класс</w:t>
      </w:r>
      <w:r w:rsidR="000F06FB" w:rsidRPr="00F9748D">
        <w:rPr>
          <w:rFonts w:ascii="Times New Roman" w:hAnsi="Times New Roman" w:cs="Times New Roman"/>
          <w:sz w:val="28"/>
          <w:szCs w:val="28"/>
        </w:rPr>
        <w:t xml:space="preserve"> для родителей </w:t>
      </w:r>
      <w:r w:rsidR="000E2003" w:rsidRPr="00F9748D">
        <w:rPr>
          <w:rFonts w:ascii="Times New Roman" w:hAnsi="Times New Roman" w:cs="Times New Roman"/>
          <w:sz w:val="28"/>
          <w:szCs w:val="28"/>
        </w:rPr>
        <w:t xml:space="preserve"> по нетрадиционным техникам рисования.</w:t>
      </w:r>
    </w:p>
    <w:p w14:paraId="6921DDC2" w14:textId="77777777" w:rsidR="00C45AEF" w:rsidRPr="00F9748D" w:rsidRDefault="00C45AEF" w:rsidP="00F9748D">
      <w:pPr>
        <w:pStyle w:val="a5"/>
        <w:rPr>
          <w:rFonts w:ascii="Times New Roman" w:hAnsi="Times New Roman" w:cs="Times New Roman"/>
          <w:sz w:val="28"/>
          <w:szCs w:val="28"/>
        </w:rPr>
      </w:pPr>
      <w:r w:rsidRPr="00F9748D">
        <w:rPr>
          <w:rFonts w:ascii="Times New Roman" w:hAnsi="Times New Roman" w:cs="Times New Roman"/>
          <w:sz w:val="28"/>
          <w:szCs w:val="28"/>
        </w:rPr>
        <w:t>5. Разработать памятки для педагогов по нетрадиционному рисованию.</w:t>
      </w:r>
    </w:p>
    <w:p w14:paraId="53454593" w14:textId="77777777" w:rsidR="00C45AEF" w:rsidRPr="00F9748D" w:rsidRDefault="00C45AEF" w:rsidP="00F9748D">
      <w:pPr>
        <w:pStyle w:val="a5"/>
        <w:rPr>
          <w:rFonts w:ascii="Times New Roman" w:hAnsi="Times New Roman" w:cs="Times New Roman"/>
          <w:sz w:val="28"/>
          <w:szCs w:val="28"/>
        </w:rPr>
      </w:pPr>
      <w:r w:rsidRPr="00F9748D">
        <w:rPr>
          <w:rFonts w:ascii="Times New Roman" w:hAnsi="Times New Roman" w:cs="Times New Roman"/>
          <w:sz w:val="28"/>
          <w:szCs w:val="28"/>
        </w:rPr>
        <w:t>6</w:t>
      </w:r>
      <w:r w:rsidR="00CE6CE0" w:rsidRPr="00F9748D">
        <w:rPr>
          <w:rFonts w:ascii="Times New Roman" w:hAnsi="Times New Roman" w:cs="Times New Roman"/>
          <w:sz w:val="28"/>
          <w:szCs w:val="28"/>
        </w:rPr>
        <w:t xml:space="preserve"> Дополнить уголок изо в группе.</w:t>
      </w:r>
    </w:p>
    <w:p w14:paraId="238AFA09" w14:textId="77777777" w:rsidR="00122BAE" w:rsidRPr="00F9748D" w:rsidRDefault="00CE6CE0" w:rsidP="00F9748D">
      <w:pPr>
        <w:pStyle w:val="a5"/>
        <w:rPr>
          <w:rFonts w:ascii="Times New Roman" w:hAnsi="Times New Roman" w:cs="Times New Roman"/>
          <w:sz w:val="28"/>
          <w:szCs w:val="28"/>
        </w:rPr>
      </w:pPr>
      <w:r w:rsidRPr="00F9748D">
        <w:rPr>
          <w:rFonts w:ascii="Times New Roman" w:hAnsi="Times New Roman" w:cs="Times New Roman"/>
          <w:sz w:val="28"/>
          <w:szCs w:val="28"/>
        </w:rPr>
        <w:t>7</w:t>
      </w:r>
      <w:r w:rsidR="000E2003" w:rsidRPr="00F9748D">
        <w:rPr>
          <w:rFonts w:ascii="Times New Roman" w:hAnsi="Times New Roman" w:cs="Times New Roman"/>
          <w:sz w:val="28"/>
          <w:szCs w:val="28"/>
        </w:rPr>
        <w:t>. Подготовить консультации для родителей на темы:</w:t>
      </w:r>
      <w:r w:rsidR="000F06FB" w:rsidRPr="00F9748D">
        <w:rPr>
          <w:rFonts w:ascii="Times New Roman" w:hAnsi="Times New Roman" w:cs="Times New Roman"/>
          <w:sz w:val="28"/>
          <w:szCs w:val="28"/>
        </w:rPr>
        <w:t xml:space="preserve"> « нетрадиционное рисование -это</w:t>
      </w:r>
      <w:r w:rsidR="000E2003" w:rsidRPr="00F9748D">
        <w:rPr>
          <w:rFonts w:ascii="Times New Roman" w:hAnsi="Times New Roman" w:cs="Times New Roman"/>
          <w:sz w:val="28"/>
          <w:szCs w:val="28"/>
        </w:rPr>
        <w:t>»</w:t>
      </w:r>
      <w:r w:rsidR="003754BE" w:rsidRPr="00F9748D">
        <w:rPr>
          <w:rFonts w:ascii="Times New Roman" w:hAnsi="Times New Roman" w:cs="Times New Roman"/>
          <w:sz w:val="28"/>
          <w:szCs w:val="28"/>
        </w:rPr>
        <w:t>, «Значение рисования нетрадиционными способами».</w:t>
      </w:r>
    </w:p>
    <w:p w14:paraId="25A6F8BF" w14:textId="77777777" w:rsidR="003754BE" w:rsidRPr="00F9748D" w:rsidRDefault="00CE6CE0" w:rsidP="00F9748D">
      <w:pPr>
        <w:pStyle w:val="a5"/>
        <w:rPr>
          <w:rFonts w:ascii="Times New Roman" w:hAnsi="Times New Roman" w:cs="Times New Roman"/>
          <w:sz w:val="28"/>
          <w:szCs w:val="28"/>
        </w:rPr>
      </w:pPr>
      <w:r w:rsidRPr="00F9748D">
        <w:rPr>
          <w:rFonts w:ascii="Times New Roman" w:hAnsi="Times New Roman" w:cs="Times New Roman"/>
          <w:sz w:val="28"/>
          <w:szCs w:val="28"/>
        </w:rPr>
        <w:t xml:space="preserve">8. Подготовить выставки </w:t>
      </w:r>
      <w:r w:rsidR="003754BE" w:rsidRPr="00F9748D">
        <w:rPr>
          <w:rFonts w:ascii="Times New Roman" w:hAnsi="Times New Roman" w:cs="Times New Roman"/>
          <w:sz w:val="28"/>
          <w:szCs w:val="28"/>
        </w:rPr>
        <w:t xml:space="preserve"> детских работ.</w:t>
      </w:r>
    </w:p>
    <w:p w14:paraId="11A18A30" w14:textId="77777777" w:rsidR="00B5706C" w:rsidRPr="00427B95" w:rsidRDefault="00B5706C" w:rsidP="005F7BC0">
      <w:pPr>
        <w:pStyle w:val="a3"/>
        <w:spacing w:line="360" w:lineRule="auto"/>
        <w:jc w:val="both"/>
        <w:rPr>
          <w:color w:val="000000"/>
          <w:sz w:val="28"/>
          <w:szCs w:val="28"/>
        </w:rPr>
      </w:pPr>
    </w:p>
    <w:p w14:paraId="7D3EFBE5" w14:textId="77777777" w:rsidR="00F9748D" w:rsidRDefault="00F9748D" w:rsidP="00F9748D">
      <w:pPr>
        <w:tabs>
          <w:tab w:val="left" w:pos="2385"/>
        </w:tabs>
        <w:jc w:val="center"/>
        <w:rPr>
          <w:b/>
          <w:szCs w:val="28"/>
        </w:rPr>
      </w:pPr>
    </w:p>
    <w:p w14:paraId="745283B0" w14:textId="77777777" w:rsidR="00B5706C" w:rsidRDefault="00B5706C" w:rsidP="00B5706C">
      <w:pPr>
        <w:pStyle w:val="1"/>
        <w:spacing w:before="0" w:beforeAutospacing="0" w:after="0"/>
        <w:jc w:val="center"/>
        <w:rPr>
          <w:b w:val="0"/>
          <w:caps w:val="0"/>
          <w:color w:val="auto"/>
          <w:sz w:val="28"/>
          <w:szCs w:val="28"/>
        </w:rPr>
      </w:pPr>
      <w:r>
        <w:rPr>
          <w:b w:val="0"/>
          <w:caps w:val="0"/>
          <w:color w:val="auto"/>
          <w:sz w:val="28"/>
          <w:szCs w:val="28"/>
        </w:rPr>
        <w:t>Перспективный план на год</w:t>
      </w:r>
    </w:p>
    <w:p w14:paraId="1C92EEC0" w14:textId="77777777" w:rsidR="00B5706C" w:rsidRDefault="00B5706C" w:rsidP="00B5706C">
      <w:pPr>
        <w:pStyle w:val="1"/>
        <w:spacing w:before="0" w:beforeAutospacing="0" w:after="0"/>
        <w:jc w:val="center"/>
        <w:rPr>
          <w:b w:val="0"/>
          <w:caps w:val="0"/>
          <w:color w:val="auto"/>
          <w:sz w:val="28"/>
          <w:szCs w:val="28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569"/>
        <w:gridCol w:w="1790"/>
        <w:gridCol w:w="1852"/>
        <w:gridCol w:w="2694"/>
        <w:gridCol w:w="1842"/>
      </w:tblGrid>
      <w:tr w:rsidR="000E63BB" w14:paraId="15AF827D" w14:textId="77777777" w:rsidTr="000E63BB">
        <w:trPr>
          <w:trHeight w:val="345"/>
        </w:trPr>
        <w:tc>
          <w:tcPr>
            <w:tcW w:w="1569" w:type="dxa"/>
            <w:vMerge w:val="restart"/>
          </w:tcPr>
          <w:p w14:paraId="4BDE004F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Месяц</w:t>
            </w:r>
          </w:p>
        </w:tc>
        <w:tc>
          <w:tcPr>
            <w:tcW w:w="8178" w:type="dxa"/>
            <w:gridSpan w:val="4"/>
          </w:tcPr>
          <w:p w14:paraId="1EBEB842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Мероприятия</w:t>
            </w:r>
          </w:p>
        </w:tc>
      </w:tr>
      <w:tr w:rsidR="00B5706C" w14:paraId="4A5DD1CE" w14:textId="77777777" w:rsidTr="000E63BB">
        <w:trPr>
          <w:trHeight w:val="615"/>
        </w:trPr>
        <w:tc>
          <w:tcPr>
            <w:tcW w:w="1569" w:type="dxa"/>
            <w:vMerge/>
          </w:tcPr>
          <w:p w14:paraId="092DA5F8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790" w:type="dxa"/>
          </w:tcPr>
          <w:p w14:paraId="3744C32E" w14:textId="77777777" w:rsidR="00B5706C" w:rsidRDefault="00B5706C" w:rsidP="002915CC">
            <w:pPr>
              <w:pStyle w:val="1"/>
              <w:spacing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с детьми</w:t>
            </w:r>
          </w:p>
        </w:tc>
        <w:tc>
          <w:tcPr>
            <w:tcW w:w="1852" w:type="dxa"/>
          </w:tcPr>
          <w:p w14:paraId="64009C5E" w14:textId="77777777" w:rsidR="00B5706C" w:rsidRDefault="00B5706C" w:rsidP="002915CC">
            <w:pPr>
              <w:pStyle w:val="1"/>
              <w:spacing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с педагогами</w:t>
            </w:r>
          </w:p>
        </w:tc>
        <w:tc>
          <w:tcPr>
            <w:tcW w:w="2694" w:type="dxa"/>
          </w:tcPr>
          <w:p w14:paraId="067BA821" w14:textId="77777777" w:rsidR="00B5706C" w:rsidRDefault="00B5706C" w:rsidP="002915CC">
            <w:pPr>
              <w:pStyle w:val="1"/>
              <w:spacing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с родителями</w:t>
            </w:r>
          </w:p>
        </w:tc>
        <w:tc>
          <w:tcPr>
            <w:tcW w:w="1842" w:type="dxa"/>
          </w:tcPr>
          <w:p w14:paraId="50EDB5A1" w14:textId="77777777" w:rsidR="00B5706C" w:rsidRDefault="00B5706C" w:rsidP="002915CC">
            <w:pPr>
              <w:pStyle w:val="1"/>
              <w:spacing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с социумом</w:t>
            </w:r>
          </w:p>
        </w:tc>
      </w:tr>
      <w:tr w:rsidR="00B5706C" w14:paraId="1623C1CA" w14:textId="77777777" w:rsidTr="000E63BB">
        <w:tc>
          <w:tcPr>
            <w:tcW w:w="1569" w:type="dxa"/>
          </w:tcPr>
          <w:p w14:paraId="0C46B065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Сентябрь</w:t>
            </w:r>
          </w:p>
        </w:tc>
        <w:tc>
          <w:tcPr>
            <w:tcW w:w="1790" w:type="dxa"/>
          </w:tcPr>
          <w:p w14:paraId="0EE9BD07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Диагностика</w:t>
            </w:r>
          </w:p>
        </w:tc>
        <w:tc>
          <w:tcPr>
            <w:tcW w:w="1852" w:type="dxa"/>
          </w:tcPr>
          <w:p w14:paraId="38058112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6356CF9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AA279B5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</w:tr>
      <w:tr w:rsidR="00B5706C" w14:paraId="15868F3B" w14:textId="77777777" w:rsidTr="000E63BB">
        <w:tc>
          <w:tcPr>
            <w:tcW w:w="1569" w:type="dxa"/>
          </w:tcPr>
          <w:p w14:paraId="74CE1C39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Октябрь</w:t>
            </w:r>
          </w:p>
          <w:p w14:paraId="221DBF9A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790" w:type="dxa"/>
          </w:tcPr>
          <w:p w14:paraId="6A4C4B63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52" w:type="dxa"/>
          </w:tcPr>
          <w:p w14:paraId="0BF50A02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28D9790" w14:textId="77777777" w:rsidR="00B5706C" w:rsidRPr="00B5706C" w:rsidRDefault="00B5706C" w:rsidP="00B5706C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B5706C">
              <w:rPr>
                <w:rFonts w:ascii="Times New Roman" w:hAnsi="Times New Roman" w:cs="Times New Roman"/>
                <w:sz w:val="28"/>
                <w:szCs w:val="28"/>
              </w:rPr>
              <w:t>Оформление папки-передвижки на тему: «Значение детского творчества»</w:t>
            </w:r>
          </w:p>
        </w:tc>
        <w:tc>
          <w:tcPr>
            <w:tcW w:w="1842" w:type="dxa"/>
          </w:tcPr>
          <w:p w14:paraId="1CFC48EE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</w:tr>
      <w:tr w:rsidR="000E63BB" w14:paraId="64E5FC8E" w14:textId="77777777" w:rsidTr="000E63BB">
        <w:tc>
          <w:tcPr>
            <w:tcW w:w="1569" w:type="dxa"/>
          </w:tcPr>
          <w:p w14:paraId="663189D2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Ноябрь</w:t>
            </w:r>
          </w:p>
        </w:tc>
        <w:tc>
          <w:tcPr>
            <w:tcW w:w="1790" w:type="dxa"/>
          </w:tcPr>
          <w:p w14:paraId="158130C2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52" w:type="dxa"/>
          </w:tcPr>
          <w:p w14:paraId="1838326F" w14:textId="77777777" w:rsidR="00B5706C" w:rsidRDefault="00B5706C" w:rsidP="00B5706C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Памятки для педагогов по нетрадиционному рисованию.</w:t>
            </w:r>
          </w:p>
          <w:p w14:paraId="3EF38964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1FEA9C98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06862FD7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</w:tr>
      <w:tr w:rsidR="00B5706C" w14:paraId="695AB0B3" w14:textId="77777777" w:rsidTr="000E63BB">
        <w:tc>
          <w:tcPr>
            <w:tcW w:w="1569" w:type="dxa"/>
          </w:tcPr>
          <w:p w14:paraId="6616CF4A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Декабрь</w:t>
            </w:r>
          </w:p>
        </w:tc>
        <w:tc>
          <w:tcPr>
            <w:tcW w:w="1790" w:type="dxa"/>
          </w:tcPr>
          <w:p w14:paraId="141B45D1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52" w:type="dxa"/>
          </w:tcPr>
          <w:p w14:paraId="75522708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BB06261" w14:textId="77777777" w:rsidR="00B5706C" w:rsidRPr="00CF7DE5" w:rsidRDefault="00CF7DE5" w:rsidP="00CF7DE5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Выставка</w:t>
            </w:r>
            <w:r w:rsidRPr="00CF7DE5">
              <w:rPr>
                <w:rFonts w:ascii="Times New Roman" w:hAnsi="Times New Roman" w:cs="Times New Roman"/>
                <w:sz w:val="28"/>
                <w:szCs w:val="28"/>
              </w:rPr>
              <w:t xml:space="preserve"> рисунков в группе «Зимняя сказка»</w:t>
            </w:r>
          </w:p>
        </w:tc>
        <w:tc>
          <w:tcPr>
            <w:tcW w:w="1842" w:type="dxa"/>
          </w:tcPr>
          <w:p w14:paraId="68BB0278" w14:textId="77777777" w:rsidR="00B5706C" w:rsidRPr="00B5706C" w:rsidRDefault="00B5706C" w:rsidP="00B5706C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</w:tc>
      </w:tr>
      <w:tr w:rsidR="00B5706C" w14:paraId="7ADD7EA9" w14:textId="77777777" w:rsidTr="000E63BB">
        <w:tc>
          <w:tcPr>
            <w:tcW w:w="1569" w:type="dxa"/>
          </w:tcPr>
          <w:p w14:paraId="5739AD93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Январь</w:t>
            </w:r>
          </w:p>
        </w:tc>
        <w:tc>
          <w:tcPr>
            <w:tcW w:w="1790" w:type="dxa"/>
          </w:tcPr>
          <w:p w14:paraId="5AC4C57B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52" w:type="dxa"/>
          </w:tcPr>
          <w:p w14:paraId="49D8DACC" w14:textId="77777777" w:rsidR="00B5706C" w:rsidRPr="00B5706C" w:rsidRDefault="00B5706C" w:rsidP="00B5706C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2694" w:type="dxa"/>
          </w:tcPr>
          <w:p w14:paraId="1F4E9928" w14:textId="77777777" w:rsidR="00B5706C" w:rsidRPr="000E63BB" w:rsidRDefault="000E63BB" w:rsidP="00276FE1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0E63BB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Консультация «З</w:t>
            </w:r>
            <w:r w:rsidR="00276FE1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ачем детям рисовать?</w:t>
            </w:r>
            <w:r w:rsidRPr="000E63BB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»;</w:t>
            </w:r>
          </w:p>
        </w:tc>
        <w:tc>
          <w:tcPr>
            <w:tcW w:w="1842" w:type="dxa"/>
          </w:tcPr>
          <w:p w14:paraId="25564D3A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</w:tr>
      <w:tr w:rsidR="00B5706C" w14:paraId="09079DE8" w14:textId="77777777" w:rsidTr="000E63BB">
        <w:tc>
          <w:tcPr>
            <w:tcW w:w="1569" w:type="dxa"/>
          </w:tcPr>
          <w:p w14:paraId="1E511C5F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Февраль</w:t>
            </w:r>
          </w:p>
        </w:tc>
        <w:tc>
          <w:tcPr>
            <w:tcW w:w="1790" w:type="dxa"/>
          </w:tcPr>
          <w:p w14:paraId="28BA2F78" w14:textId="77777777" w:rsidR="00B5706C" w:rsidRDefault="000E63BB" w:rsidP="000E6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63BB">
              <w:rPr>
                <w:rFonts w:ascii="Times New Roman" w:hAnsi="Times New Roman" w:cs="Times New Roman"/>
                <w:sz w:val="28"/>
                <w:szCs w:val="28"/>
              </w:rPr>
              <w:t>Дополнить уголок изо.</w:t>
            </w:r>
          </w:p>
          <w:p w14:paraId="09BBE8F6" w14:textId="77777777" w:rsidR="000E63BB" w:rsidRPr="000E63BB" w:rsidRDefault="000E63BB" w:rsidP="000E63BB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Изготовить материалы для рисования.</w:t>
            </w:r>
          </w:p>
        </w:tc>
        <w:tc>
          <w:tcPr>
            <w:tcW w:w="1852" w:type="dxa"/>
          </w:tcPr>
          <w:p w14:paraId="08E4DB18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EB5E443" w14:textId="77777777" w:rsidR="00B5706C" w:rsidRPr="00B5706C" w:rsidRDefault="00B5706C" w:rsidP="00B5706C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</w:tc>
        <w:tc>
          <w:tcPr>
            <w:tcW w:w="1842" w:type="dxa"/>
          </w:tcPr>
          <w:p w14:paraId="3302AF30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</w:tr>
      <w:tr w:rsidR="00B5706C" w14:paraId="25A66C69" w14:textId="77777777" w:rsidTr="000E63BB">
        <w:tc>
          <w:tcPr>
            <w:tcW w:w="1569" w:type="dxa"/>
          </w:tcPr>
          <w:p w14:paraId="04417C1E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Март</w:t>
            </w:r>
          </w:p>
        </w:tc>
        <w:tc>
          <w:tcPr>
            <w:tcW w:w="1790" w:type="dxa"/>
          </w:tcPr>
          <w:p w14:paraId="5F432C2A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52" w:type="dxa"/>
          </w:tcPr>
          <w:p w14:paraId="2F0239F9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376E2D2" w14:textId="77777777" w:rsidR="00B5706C" w:rsidRPr="000E63BB" w:rsidRDefault="000E63BB" w:rsidP="000E63BB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 w:rsidRPr="000E63BB">
              <w:rPr>
                <w:rFonts w:ascii="Times New Roman" w:hAnsi="Times New Roman" w:cs="Times New Roman"/>
                <w:sz w:val="28"/>
                <w:szCs w:val="28"/>
              </w:rPr>
              <w:t>Консультация «Нетрадиционное рисование- это…».</w:t>
            </w:r>
          </w:p>
        </w:tc>
        <w:tc>
          <w:tcPr>
            <w:tcW w:w="1842" w:type="dxa"/>
          </w:tcPr>
          <w:p w14:paraId="02E85235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</w:tr>
      <w:tr w:rsidR="00B5706C" w14:paraId="2CDE1A35" w14:textId="77777777" w:rsidTr="000E63BB">
        <w:tc>
          <w:tcPr>
            <w:tcW w:w="1569" w:type="dxa"/>
          </w:tcPr>
          <w:p w14:paraId="7C99B19D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Апрель</w:t>
            </w:r>
          </w:p>
        </w:tc>
        <w:tc>
          <w:tcPr>
            <w:tcW w:w="1790" w:type="dxa"/>
          </w:tcPr>
          <w:p w14:paraId="2F3FD118" w14:textId="77777777" w:rsidR="00B5706C" w:rsidRDefault="00276FE1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Диагностика</w:t>
            </w:r>
          </w:p>
        </w:tc>
        <w:tc>
          <w:tcPr>
            <w:tcW w:w="1852" w:type="dxa"/>
          </w:tcPr>
          <w:p w14:paraId="3E453F57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19BBA3C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Выставка работ «Таланты группы»</w:t>
            </w:r>
          </w:p>
        </w:tc>
        <w:tc>
          <w:tcPr>
            <w:tcW w:w="1842" w:type="dxa"/>
          </w:tcPr>
          <w:p w14:paraId="4E444A2A" w14:textId="77777777" w:rsidR="00B5706C" w:rsidRPr="000E63BB" w:rsidRDefault="000E63BB" w:rsidP="000E63BB">
            <w:pPr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  <w:r w:rsidRPr="000E63BB">
              <w:rPr>
                <w:rFonts w:ascii="Times New Roman" w:hAnsi="Times New Roman" w:cs="Times New Roman"/>
                <w:sz w:val="28"/>
                <w:szCs w:val="28"/>
              </w:rPr>
              <w:t xml:space="preserve"> «Открытка ветерану»</w:t>
            </w:r>
          </w:p>
        </w:tc>
      </w:tr>
      <w:tr w:rsidR="00B5706C" w14:paraId="6E0C6DE8" w14:textId="77777777" w:rsidTr="000E63BB">
        <w:tc>
          <w:tcPr>
            <w:tcW w:w="1569" w:type="dxa"/>
          </w:tcPr>
          <w:p w14:paraId="5FA0263D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Май</w:t>
            </w:r>
          </w:p>
        </w:tc>
        <w:tc>
          <w:tcPr>
            <w:tcW w:w="1790" w:type="dxa"/>
          </w:tcPr>
          <w:p w14:paraId="1DE7DAD6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52" w:type="dxa"/>
          </w:tcPr>
          <w:p w14:paraId="62C31410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2694" w:type="dxa"/>
          </w:tcPr>
          <w:p w14:paraId="70E59F39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</w:p>
        </w:tc>
        <w:tc>
          <w:tcPr>
            <w:tcW w:w="1842" w:type="dxa"/>
          </w:tcPr>
          <w:p w14:paraId="341A3FC0" w14:textId="77777777" w:rsidR="00B5706C" w:rsidRDefault="00B5706C" w:rsidP="002915CC">
            <w:pPr>
              <w:pStyle w:val="1"/>
              <w:spacing w:before="0" w:beforeAutospacing="0" w:after="0"/>
              <w:jc w:val="center"/>
              <w:outlineLvl w:val="0"/>
              <w:rPr>
                <w:b w:val="0"/>
                <w:caps w:val="0"/>
                <w:color w:val="auto"/>
                <w:sz w:val="28"/>
                <w:szCs w:val="28"/>
              </w:rPr>
            </w:pPr>
            <w:r>
              <w:rPr>
                <w:b w:val="0"/>
                <w:caps w:val="0"/>
                <w:color w:val="auto"/>
                <w:sz w:val="28"/>
                <w:szCs w:val="28"/>
              </w:rPr>
              <w:t>Выставка работ «Краски лета»</w:t>
            </w:r>
          </w:p>
        </w:tc>
      </w:tr>
    </w:tbl>
    <w:p w14:paraId="6DE15038" w14:textId="77777777" w:rsidR="00B5706C" w:rsidRDefault="00B5706C" w:rsidP="00B5706C">
      <w:pPr>
        <w:pStyle w:val="1"/>
        <w:spacing w:before="0" w:beforeAutospacing="0" w:after="0"/>
        <w:jc w:val="both"/>
        <w:rPr>
          <w:b w:val="0"/>
          <w:caps w:val="0"/>
          <w:color w:val="auto"/>
          <w:sz w:val="28"/>
          <w:szCs w:val="28"/>
        </w:rPr>
      </w:pPr>
    </w:p>
    <w:p w14:paraId="77CF66C2" w14:textId="77777777" w:rsidR="00B5706C" w:rsidRDefault="00B5706C" w:rsidP="00B5706C">
      <w:pPr>
        <w:pStyle w:val="1"/>
        <w:spacing w:before="0" w:beforeAutospacing="0" w:after="0"/>
        <w:jc w:val="both"/>
        <w:rPr>
          <w:b w:val="0"/>
          <w:caps w:val="0"/>
          <w:color w:val="auto"/>
          <w:sz w:val="28"/>
          <w:szCs w:val="28"/>
        </w:rPr>
      </w:pPr>
    </w:p>
    <w:p w14:paraId="6AA60866" w14:textId="77777777" w:rsidR="00CF7DE5" w:rsidRDefault="00CF7DE5" w:rsidP="00B5706C">
      <w:pPr>
        <w:pStyle w:val="1"/>
        <w:spacing w:before="0" w:beforeAutospacing="0" w:after="0"/>
        <w:jc w:val="both"/>
        <w:rPr>
          <w:b w:val="0"/>
          <w:caps w:val="0"/>
          <w:color w:val="auto"/>
          <w:sz w:val="28"/>
          <w:szCs w:val="28"/>
        </w:rPr>
      </w:pPr>
    </w:p>
    <w:p w14:paraId="2D07A131" w14:textId="77777777" w:rsidR="00F9748D" w:rsidRDefault="00F9748D" w:rsidP="00D50B04">
      <w:pPr>
        <w:tabs>
          <w:tab w:val="left" w:pos="2385"/>
        </w:tabs>
        <w:spacing w:line="360" w:lineRule="auto"/>
        <w:rPr>
          <w:rFonts w:ascii="Times New Roman" w:hAnsi="Times New Roman" w:cs="Times New Roman"/>
          <w:b/>
          <w:sz w:val="40"/>
          <w:szCs w:val="40"/>
        </w:rPr>
      </w:pPr>
    </w:p>
    <w:p w14:paraId="18BFAE45" w14:textId="77777777" w:rsidR="00B5706C" w:rsidRDefault="00B5706C" w:rsidP="00F9748D">
      <w:pPr>
        <w:tabs>
          <w:tab w:val="left" w:pos="238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C8D3BE6" w14:textId="77777777" w:rsidR="00B5706C" w:rsidRDefault="00B5706C" w:rsidP="00F9748D">
      <w:pPr>
        <w:tabs>
          <w:tab w:val="left" w:pos="238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13FAE30" w14:textId="77777777" w:rsidR="00B5706C" w:rsidRDefault="00B5706C" w:rsidP="00F9748D">
      <w:pPr>
        <w:tabs>
          <w:tab w:val="left" w:pos="238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30A33CB" w14:textId="77777777" w:rsidR="00F9748D" w:rsidRPr="00F9748D" w:rsidRDefault="00F9748D" w:rsidP="00F9748D">
      <w:pPr>
        <w:tabs>
          <w:tab w:val="left" w:pos="238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9748D">
        <w:rPr>
          <w:rFonts w:ascii="Times New Roman" w:hAnsi="Times New Roman" w:cs="Times New Roman"/>
          <w:b/>
          <w:sz w:val="40"/>
          <w:szCs w:val="40"/>
        </w:rPr>
        <w:t>Список литературы:</w:t>
      </w:r>
    </w:p>
    <w:p w14:paraId="5971A9BE" w14:textId="77777777" w:rsidR="00F9748D" w:rsidRDefault="00F9748D" w:rsidP="00F9748D">
      <w:pPr>
        <w:pStyle w:val="a3"/>
        <w:numPr>
          <w:ilvl w:val="0"/>
          <w:numId w:val="2"/>
        </w:numPr>
      </w:pPr>
      <w:proofErr w:type="spellStart"/>
      <w:r>
        <w:rPr>
          <w:sz w:val="27"/>
          <w:szCs w:val="27"/>
        </w:rPr>
        <w:t>Акуненок</w:t>
      </w:r>
      <w:proofErr w:type="spellEnd"/>
      <w:r>
        <w:rPr>
          <w:sz w:val="27"/>
          <w:szCs w:val="27"/>
        </w:rPr>
        <w:t xml:space="preserve"> Т.С. Использование в ДОУ приемов нетрадиционного рисования // Дошкольное образование. – 2010. - №18</w:t>
      </w:r>
    </w:p>
    <w:p w14:paraId="7889C44C" w14:textId="77777777" w:rsidR="00F9748D" w:rsidRDefault="00F9748D" w:rsidP="00F9748D">
      <w:pPr>
        <w:pStyle w:val="a3"/>
        <w:numPr>
          <w:ilvl w:val="0"/>
          <w:numId w:val="2"/>
        </w:numPr>
      </w:pPr>
      <w:r>
        <w:rPr>
          <w:sz w:val="27"/>
          <w:szCs w:val="27"/>
        </w:rPr>
        <w:t xml:space="preserve">Давыдова Г.Н. Нетрадиционные техники рисования Часть 1.- </w:t>
      </w:r>
      <w:proofErr w:type="spellStart"/>
      <w:r>
        <w:rPr>
          <w:sz w:val="27"/>
          <w:szCs w:val="27"/>
        </w:rPr>
        <w:t>М.:Издательство</w:t>
      </w:r>
      <w:proofErr w:type="spellEnd"/>
      <w:r>
        <w:rPr>
          <w:sz w:val="27"/>
          <w:szCs w:val="27"/>
        </w:rPr>
        <w:t xml:space="preserve"> «Скрипторий 2003,2013.</w:t>
      </w:r>
    </w:p>
    <w:p w14:paraId="583C957D" w14:textId="77777777" w:rsidR="00F9748D" w:rsidRDefault="00F9748D" w:rsidP="00F9748D">
      <w:pPr>
        <w:pStyle w:val="a3"/>
        <w:numPr>
          <w:ilvl w:val="0"/>
          <w:numId w:val="2"/>
        </w:numPr>
      </w:pPr>
      <w:r>
        <w:rPr>
          <w:sz w:val="27"/>
          <w:szCs w:val="27"/>
        </w:rPr>
        <w:t xml:space="preserve">Давыдова Г.Н. Нетрадиционные техники рисования Часть 2.- </w:t>
      </w:r>
      <w:proofErr w:type="spellStart"/>
      <w:r>
        <w:rPr>
          <w:sz w:val="27"/>
          <w:szCs w:val="27"/>
        </w:rPr>
        <w:t>М.:Издательство</w:t>
      </w:r>
      <w:proofErr w:type="spellEnd"/>
      <w:r>
        <w:rPr>
          <w:sz w:val="27"/>
          <w:szCs w:val="27"/>
        </w:rPr>
        <w:t xml:space="preserve"> «Скрипторий 2003»,2013.</w:t>
      </w:r>
    </w:p>
    <w:p w14:paraId="273FBC3F" w14:textId="77777777" w:rsidR="00F9748D" w:rsidRDefault="00F9748D" w:rsidP="00F9748D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Казакова Р.Г. Рисование с детьми дошкольного возраста: нетрадиционные техники, планирование, конспекты занятий.– М., 2007</w:t>
      </w:r>
    </w:p>
    <w:p w14:paraId="53257C93" w14:textId="77777777" w:rsidR="00F9748D" w:rsidRDefault="00F9748D" w:rsidP="00F9748D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Комарова Т.С. Изобразительная деятельность: Обучение детей техническим навыкам и умениям. //Дошкольное воспитание, 1991, №2.</w:t>
      </w:r>
    </w:p>
    <w:p w14:paraId="6028FC60" w14:textId="77777777" w:rsidR="00F9748D" w:rsidRDefault="00F9748D" w:rsidP="00F9748D">
      <w:pPr>
        <w:pStyle w:val="a3"/>
        <w:numPr>
          <w:ilvl w:val="0"/>
          <w:numId w:val="2"/>
        </w:numPr>
      </w:pPr>
      <w:r>
        <w:rPr>
          <w:sz w:val="27"/>
          <w:szCs w:val="27"/>
        </w:rPr>
        <w:t>Лыкова И. А. Изобразительная деятельность в детском саду. - Москва.2007.</w:t>
      </w:r>
    </w:p>
    <w:p w14:paraId="1F66DB13" w14:textId="77777777" w:rsidR="00F9748D" w:rsidRDefault="00F9748D" w:rsidP="00F9748D">
      <w:pPr>
        <w:pStyle w:val="a3"/>
        <w:numPr>
          <w:ilvl w:val="0"/>
          <w:numId w:val="3"/>
        </w:numPr>
      </w:pPr>
      <w:r>
        <w:rPr>
          <w:sz w:val="27"/>
          <w:szCs w:val="27"/>
        </w:rPr>
        <w:t xml:space="preserve">Лебедева Е.Н. Использование нетрадиционных техник [Электронный ресурс]: </w:t>
      </w:r>
      <w:hyperlink r:id="rId5" w:history="1">
        <w:r>
          <w:rPr>
            <w:rStyle w:val="a8"/>
            <w:sz w:val="27"/>
            <w:szCs w:val="27"/>
          </w:rPr>
          <w:t>http://www.pedlib.ru/Books/6/0297/6_0297-32.shtml</w:t>
        </w:r>
      </w:hyperlink>
    </w:p>
    <w:p w14:paraId="47EF2678" w14:textId="77777777" w:rsidR="00F9748D" w:rsidRDefault="00F9748D" w:rsidP="00F9748D">
      <w:pPr>
        <w:pStyle w:val="a3"/>
        <w:numPr>
          <w:ilvl w:val="0"/>
          <w:numId w:val="3"/>
        </w:numPr>
      </w:pPr>
      <w:r>
        <w:rPr>
          <w:sz w:val="27"/>
          <w:szCs w:val="27"/>
        </w:rPr>
        <w:t xml:space="preserve">Никитина А.В. Нетрадиционные техники рисования в детском саду. Планирование, конспекты занятий: Пособие для воспитателей и </w:t>
      </w:r>
      <w:proofErr w:type="spellStart"/>
      <w:r>
        <w:rPr>
          <w:sz w:val="27"/>
          <w:szCs w:val="27"/>
        </w:rPr>
        <w:t>заинтересованыз</w:t>
      </w:r>
      <w:proofErr w:type="spellEnd"/>
      <w:r>
        <w:rPr>
          <w:sz w:val="27"/>
          <w:szCs w:val="27"/>
        </w:rPr>
        <w:t xml:space="preserve"> родителей.-СПб.: КАРО,2010.</w:t>
      </w:r>
    </w:p>
    <w:p w14:paraId="3CA396C5" w14:textId="77777777" w:rsidR="00F9748D" w:rsidRDefault="00F9748D" w:rsidP="00F9748D">
      <w:pPr>
        <w:pStyle w:val="a3"/>
        <w:numPr>
          <w:ilvl w:val="0"/>
          <w:numId w:val="3"/>
        </w:numPr>
      </w:pPr>
      <w:proofErr w:type="spellStart"/>
      <w:r>
        <w:rPr>
          <w:sz w:val="27"/>
          <w:szCs w:val="27"/>
        </w:rPr>
        <w:t>Цквитария</w:t>
      </w:r>
      <w:proofErr w:type="spellEnd"/>
      <w:r>
        <w:rPr>
          <w:sz w:val="27"/>
          <w:szCs w:val="27"/>
        </w:rPr>
        <w:t xml:space="preserve"> Т.А. Нетрадиционные техники рисования. Интегрированные </w:t>
      </w:r>
      <w:proofErr w:type="spellStart"/>
      <w:r>
        <w:rPr>
          <w:sz w:val="27"/>
          <w:szCs w:val="27"/>
        </w:rPr>
        <w:t>заняти</w:t>
      </w:r>
      <w:proofErr w:type="spellEnd"/>
      <w:r>
        <w:rPr>
          <w:sz w:val="27"/>
          <w:szCs w:val="27"/>
        </w:rPr>
        <w:t xml:space="preserve"> в ДОУ. – М.: ТЦ Сфера,2011.</w:t>
      </w:r>
    </w:p>
    <w:p w14:paraId="6ADBE0DA" w14:textId="77777777" w:rsidR="00F9748D" w:rsidRDefault="00F9748D" w:rsidP="00F9748D">
      <w:pPr>
        <w:pStyle w:val="a3"/>
        <w:numPr>
          <w:ilvl w:val="0"/>
          <w:numId w:val="3"/>
        </w:numPr>
      </w:pPr>
      <w:proofErr w:type="spellStart"/>
      <w:r>
        <w:rPr>
          <w:sz w:val="27"/>
          <w:szCs w:val="27"/>
        </w:rPr>
        <w:t>Швайко</w:t>
      </w:r>
      <w:proofErr w:type="spellEnd"/>
      <w:r>
        <w:rPr>
          <w:sz w:val="27"/>
          <w:szCs w:val="27"/>
        </w:rPr>
        <w:t xml:space="preserve"> Г. С. Занятия по изобразительной деятельности в детском саду.- Москва. 2003.</w:t>
      </w:r>
    </w:p>
    <w:p w14:paraId="104DEA82" w14:textId="77777777" w:rsidR="00F9748D" w:rsidRDefault="00F9748D" w:rsidP="00F9748D">
      <w:pPr>
        <w:pStyle w:val="a3"/>
      </w:pPr>
    </w:p>
    <w:p w14:paraId="182A3281" w14:textId="77777777" w:rsidR="00F9748D" w:rsidRDefault="00F9748D" w:rsidP="00F9748D">
      <w:pPr>
        <w:tabs>
          <w:tab w:val="left" w:pos="2385"/>
        </w:tabs>
        <w:rPr>
          <w:szCs w:val="28"/>
        </w:rPr>
      </w:pPr>
    </w:p>
    <w:p w14:paraId="25E037F6" w14:textId="77777777" w:rsidR="00F9748D" w:rsidRDefault="00F9748D" w:rsidP="00F9748D">
      <w:pPr>
        <w:tabs>
          <w:tab w:val="left" w:pos="2385"/>
        </w:tabs>
        <w:rPr>
          <w:szCs w:val="28"/>
        </w:rPr>
      </w:pPr>
    </w:p>
    <w:p w14:paraId="25CF9B94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89053FC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3F2AE82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01D8166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6FA0D89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1E5EE54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3CF4D0C7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6FA27FB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15DC78D1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61398FB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78E0B1B8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F0EC632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54D64ACC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3C005DC2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7519B9A9" w14:textId="77777777" w:rsidR="003754BE" w:rsidRDefault="003754BE" w:rsidP="005F7BC0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76F46E98" w14:textId="77777777" w:rsidR="003754BE" w:rsidRPr="003754BE" w:rsidRDefault="003754BE" w:rsidP="003754BE">
      <w:pPr>
        <w:rPr>
          <w:rFonts w:ascii="Times New Roman" w:hAnsi="Times New Roman" w:cs="Times New Roman"/>
          <w:sz w:val="28"/>
          <w:szCs w:val="28"/>
        </w:rPr>
      </w:pPr>
    </w:p>
    <w:sectPr w:rsidR="003754BE" w:rsidRPr="00375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25B5C"/>
    <w:multiLevelType w:val="multilevel"/>
    <w:tmpl w:val="31748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C716FB"/>
    <w:multiLevelType w:val="multilevel"/>
    <w:tmpl w:val="9E9EC3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812351"/>
    <w:multiLevelType w:val="multilevel"/>
    <w:tmpl w:val="47B8D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BAE"/>
    <w:rsid w:val="000E2003"/>
    <w:rsid w:val="000E63BB"/>
    <w:rsid w:val="000F06FB"/>
    <w:rsid w:val="000F41E8"/>
    <w:rsid w:val="00122BAE"/>
    <w:rsid w:val="001E0F76"/>
    <w:rsid w:val="0023490A"/>
    <w:rsid w:val="00276FE1"/>
    <w:rsid w:val="003754BE"/>
    <w:rsid w:val="005F7BC0"/>
    <w:rsid w:val="008057B6"/>
    <w:rsid w:val="00825165"/>
    <w:rsid w:val="00AB6776"/>
    <w:rsid w:val="00AC0510"/>
    <w:rsid w:val="00B5706C"/>
    <w:rsid w:val="00BC25C0"/>
    <w:rsid w:val="00C45AEF"/>
    <w:rsid w:val="00CE6CE0"/>
    <w:rsid w:val="00CF7DE5"/>
    <w:rsid w:val="00D02C9A"/>
    <w:rsid w:val="00D17046"/>
    <w:rsid w:val="00D50B04"/>
    <w:rsid w:val="00F9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23A05"/>
  <w15:docId w15:val="{DB041291-0C6A-4972-AEDF-9B91C0D9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BAE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B5706C"/>
    <w:pPr>
      <w:spacing w:before="100" w:beforeAutospacing="1" w:after="336"/>
      <w:outlineLvl w:val="0"/>
    </w:pPr>
    <w:rPr>
      <w:rFonts w:ascii="Times New Roman" w:eastAsia="Times New Roman" w:hAnsi="Times New Roman" w:cs="Times New Roman"/>
      <w:b/>
      <w:bCs/>
      <w:caps/>
      <w:color w:val="AB671C"/>
      <w:kern w:val="3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B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F7BC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5F7BC0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D17046"/>
  </w:style>
  <w:style w:type="character" w:styleId="a6">
    <w:name w:val="Strong"/>
    <w:basedOn w:val="a0"/>
    <w:uiPriority w:val="22"/>
    <w:qFormat/>
    <w:rsid w:val="00D02C9A"/>
    <w:rPr>
      <w:b/>
      <w:bCs/>
    </w:rPr>
  </w:style>
  <w:style w:type="paragraph" w:styleId="a7">
    <w:name w:val="List Paragraph"/>
    <w:basedOn w:val="a"/>
    <w:uiPriority w:val="34"/>
    <w:qFormat/>
    <w:rsid w:val="0023490A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F9748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5706C"/>
    <w:rPr>
      <w:rFonts w:ascii="Times New Roman" w:eastAsia="Times New Roman" w:hAnsi="Times New Roman" w:cs="Times New Roman"/>
      <w:b/>
      <w:bCs/>
      <w:caps/>
      <w:color w:val="AB671C"/>
      <w:kern w:val="36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94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%3A%2F%2Fwww.pedlib.ru%2FBooks%2F6%2F0297%2F6_0297-32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Сашок</cp:lastModifiedBy>
  <cp:revision>10</cp:revision>
  <dcterms:created xsi:type="dcterms:W3CDTF">2018-09-19T11:16:00Z</dcterms:created>
  <dcterms:modified xsi:type="dcterms:W3CDTF">2023-11-03T11:27:00Z</dcterms:modified>
</cp:coreProperties>
</file>